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5C6266" w:rsidRDefault="005C6266" w:rsidP="005C6266">
      <w:pPr>
        <w:jc w:val="center"/>
        <w:rPr>
          <w:b/>
        </w:rPr>
      </w:pPr>
      <w:r w:rsidRPr="005C6266">
        <w:rPr>
          <w:b/>
        </w:rPr>
        <w:t>Hoath PC – payments over £100 for 2016/17</w:t>
      </w:r>
    </w:p>
    <w:p w:rsidR="005C6266" w:rsidRDefault="005C6266" w:rsidP="005C6266">
      <w:pPr>
        <w:pStyle w:val="NoSpacing"/>
      </w:pPr>
    </w:p>
    <w:tbl>
      <w:tblPr>
        <w:tblW w:w="6088" w:type="dxa"/>
        <w:tblInd w:w="108" w:type="dxa"/>
        <w:tblLook w:val="04A0"/>
      </w:tblPr>
      <w:tblGrid>
        <w:gridCol w:w="1956"/>
        <w:gridCol w:w="2876"/>
        <w:gridCol w:w="1256"/>
      </w:tblGrid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04 April 2016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Staff costs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(361.36)</w:t>
            </w:r>
          </w:p>
        </w:tc>
      </w:tr>
      <w:tr w:rsidR="005C6266" w:rsidRPr="005C6266" w:rsidTr="005C6266">
        <w:trPr>
          <w:trHeight w:val="360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04 April 2016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KALC subscription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(212.69)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09 May 2016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Staff costs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(287.52)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09 May 2016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Internal audit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(120.00)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23 May 2016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Insurance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(474.09)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 June 2016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Staff costs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(364.48)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 July 2016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Staff costs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(283.37)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11 July 2016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HMRC - PAYE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(191.00)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31 July 2016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Staff costs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(283.37)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 September 2016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Staff costs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(310.22)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 October 2016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Staff costs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(293.12)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 October 2016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HMRC- PAYE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(191.00)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10 October 2016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(190.00)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 November 2016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Staff costs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(331.72)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 November 2016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Grass cutting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(240.00)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14 November 2016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(250.00)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 December 2017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Staff costs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(286.82)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09 January 2017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Staff costs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(283.37)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09 January 2017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HMRC - PAYE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(191.00)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 February 2017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Staff costs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(344.14)</w:t>
            </w:r>
          </w:p>
        </w:tc>
      </w:tr>
      <w:tr w:rsidR="005C6266" w:rsidRPr="005C6266" w:rsidTr="005C6266">
        <w:trPr>
          <w:trHeight w:val="288"/>
        </w:trPr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13 March 2017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Staff costs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266" w:rsidRPr="005C6266" w:rsidRDefault="005C6266" w:rsidP="005C6266">
            <w:pPr>
              <w:spacing w:after="0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5C626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(283.57)</w:t>
            </w:r>
          </w:p>
        </w:tc>
      </w:tr>
    </w:tbl>
    <w:p w:rsidR="005C6266" w:rsidRPr="005C6266" w:rsidRDefault="005C6266" w:rsidP="005C6266">
      <w:pPr>
        <w:pStyle w:val="NoSpacing"/>
      </w:pPr>
    </w:p>
    <w:p w:rsidR="005C6266" w:rsidRDefault="005C6266" w:rsidP="005C6266">
      <w:pPr>
        <w:pStyle w:val="NoSpacing"/>
      </w:pPr>
      <w:r>
        <w:t>Please ignore parentheses.</w:t>
      </w:r>
    </w:p>
    <w:p w:rsidR="005C6266" w:rsidRDefault="005C6266" w:rsidP="005C6266">
      <w:pPr>
        <w:pStyle w:val="NoSpacing"/>
      </w:pPr>
    </w:p>
    <w:p w:rsidR="005C6266" w:rsidRDefault="005C6266" w:rsidP="005C6266">
      <w:pPr>
        <w:pStyle w:val="NoSpacing"/>
      </w:pPr>
    </w:p>
    <w:p w:rsidR="005C6266" w:rsidRPr="005C6266" w:rsidRDefault="005C6266" w:rsidP="005C6266">
      <w:pPr>
        <w:pStyle w:val="NoSpacing"/>
      </w:pPr>
    </w:p>
    <w:sectPr w:rsidR="005C6266" w:rsidRPr="005C6266" w:rsidSect="003C1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266"/>
    <w:rsid w:val="002A3282"/>
    <w:rsid w:val="003C1295"/>
    <w:rsid w:val="005C42C2"/>
    <w:rsid w:val="005C6266"/>
    <w:rsid w:val="00835246"/>
    <w:rsid w:val="0099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835246"/>
    <w:pPr>
      <w:spacing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5246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1</cp:revision>
  <dcterms:created xsi:type="dcterms:W3CDTF">2017-07-17T14:46:00Z</dcterms:created>
  <dcterms:modified xsi:type="dcterms:W3CDTF">2017-07-17T14:48:00Z</dcterms:modified>
</cp:coreProperties>
</file>