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76982">
        <w:rPr>
          <w:rFonts w:ascii="Calibri" w:hAnsi="Calibri"/>
          <w:b/>
          <w:sz w:val="36"/>
          <w:szCs w:val="36"/>
        </w:rPr>
        <w:t>31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A70558">
        <w:rPr>
          <w:rFonts w:ascii="Calibri" w:hAnsi="Calibri"/>
          <w:b/>
          <w:sz w:val="36"/>
          <w:szCs w:val="36"/>
        </w:rPr>
        <w:t>1</w:t>
      </w:r>
      <w:r w:rsidR="00A76982">
        <w:rPr>
          <w:rFonts w:ascii="Calibri" w:hAnsi="Calibri"/>
          <w:b/>
          <w:sz w:val="36"/>
          <w:szCs w:val="36"/>
        </w:rPr>
        <w:t>5</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A76982">
        <w:rPr>
          <w:rFonts w:ascii="Calibri" w:hAnsi="Calibri"/>
          <w:b/>
          <w:sz w:val="36"/>
          <w:szCs w:val="36"/>
        </w:rPr>
        <w:t>December</w:t>
      </w:r>
      <w:r w:rsidR="00AE1A11" w:rsidRPr="00033449">
        <w:rPr>
          <w:rFonts w:ascii="Calibri" w:hAnsi="Calibri"/>
          <w:b/>
          <w:sz w:val="36"/>
          <w:szCs w:val="36"/>
        </w:rPr>
        <w:t xml:space="preserve"> 20</w:t>
      </w:r>
      <w:r w:rsidR="00A96F23">
        <w:rPr>
          <w:rFonts w:ascii="Calibri" w:hAnsi="Calibri"/>
          <w:b/>
          <w:sz w:val="36"/>
          <w:szCs w:val="36"/>
        </w:rPr>
        <w:t>1</w:t>
      </w:r>
      <w:r w:rsidR="00F23191">
        <w:rPr>
          <w:rFonts w:ascii="Calibri" w:hAnsi="Calibri"/>
          <w:b/>
          <w:sz w:val="36"/>
          <w:szCs w:val="36"/>
        </w:rPr>
        <w:t>4</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A85C24">
        <w:rPr>
          <w:rFonts w:ascii="Calibri" w:hAnsi="Calibri"/>
        </w:rPr>
        <w:t>John Williams (chair),</w:t>
      </w:r>
      <w:r w:rsidR="00BD06A8">
        <w:rPr>
          <w:rFonts w:ascii="Calibri" w:hAnsi="Calibri"/>
        </w:rPr>
        <w:t xml:space="preserve"> </w:t>
      </w:r>
      <w:r w:rsidR="00E05E48">
        <w:rPr>
          <w:rFonts w:ascii="Calibri" w:hAnsi="Calibri"/>
        </w:rPr>
        <w:t xml:space="preserve">Jonathan Moore, </w:t>
      </w:r>
      <w:r w:rsidR="00BD06A8">
        <w:rPr>
          <w:rFonts w:ascii="Calibri" w:hAnsi="Calibri"/>
        </w:rPr>
        <w:t>Sue Chapman</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A76982">
        <w:rPr>
          <w:rFonts w:ascii="Calibri" w:hAnsi="Calibri"/>
        </w:rPr>
        <w:t>Georgina Glover (CCC)</w:t>
      </w:r>
      <w:r w:rsidR="002139FC">
        <w:rPr>
          <w:rFonts w:ascii="Calibri" w:hAnsi="Calibri"/>
        </w:rPr>
        <w:t xml:space="preserve"> </w:t>
      </w:r>
      <w:r w:rsidR="008B3187">
        <w:rPr>
          <w:rFonts w:ascii="Calibri" w:hAnsi="Calibri"/>
        </w:rPr>
        <w:t xml:space="preserve">and </w:t>
      </w:r>
      <w:r w:rsidR="00A76982">
        <w:rPr>
          <w:rFonts w:ascii="Calibri" w:hAnsi="Calibri"/>
        </w:rPr>
        <w:t>6</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76982" w:rsidP="00F42F11">
      <w:pPr>
        <w:ind w:left="680"/>
        <w:jc w:val="both"/>
        <w:rPr>
          <w:rFonts w:ascii="Calibri" w:hAnsi="Calibri"/>
        </w:rPr>
      </w:pPr>
      <w:r>
        <w:rPr>
          <w:rFonts w:ascii="Calibri" w:hAnsi="Calibri"/>
        </w:rPr>
        <w:t>Cllr Wright was unwell. Alan Marsh</w:t>
      </w:r>
      <w:r w:rsidR="00E05E48">
        <w:rPr>
          <w:rFonts w:ascii="Calibri" w:hAnsi="Calibri"/>
        </w:rPr>
        <w:t xml:space="preserve"> of </w:t>
      </w:r>
      <w:r>
        <w:rPr>
          <w:rFonts w:ascii="Calibri" w:hAnsi="Calibri"/>
        </w:rPr>
        <w:t>K</w:t>
      </w:r>
      <w:r w:rsidR="00E05E48">
        <w:rPr>
          <w:rFonts w:ascii="Calibri" w:hAnsi="Calibri"/>
        </w:rPr>
        <w:t xml:space="preserve">CC and PCSO Jo White </w:t>
      </w:r>
      <w:r w:rsidR="00A70558">
        <w:rPr>
          <w:rFonts w:ascii="Calibri" w:hAnsi="Calibri"/>
        </w:rPr>
        <w:t xml:space="preserve">had </w:t>
      </w:r>
      <w:r>
        <w:rPr>
          <w:rFonts w:ascii="Calibri" w:hAnsi="Calibri"/>
        </w:rPr>
        <w:t xml:space="preserve">also </w:t>
      </w:r>
      <w:r w:rsidR="00A70558">
        <w:rPr>
          <w:rFonts w:ascii="Calibri" w:hAnsi="Calibri"/>
        </w:rPr>
        <w:t>sent apologies</w:t>
      </w:r>
      <w:r w:rsidR="00D1601E">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750EC1" w:rsidRDefault="00A76982" w:rsidP="00FF0D20">
      <w:pPr>
        <w:ind w:left="720"/>
        <w:jc w:val="both"/>
        <w:rPr>
          <w:rFonts w:ascii="Calibri" w:hAnsi="Calibri"/>
        </w:rPr>
      </w:pPr>
      <w:r>
        <w:rPr>
          <w:rFonts w:ascii="Calibri" w:hAnsi="Calibri"/>
        </w:rPr>
        <w:t>G</w:t>
      </w:r>
      <w:r w:rsidR="00C270EB">
        <w:rPr>
          <w:rFonts w:ascii="Calibri" w:hAnsi="Calibri"/>
        </w:rPr>
        <w:t xml:space="preserve">eorgina Glover of CCC </w:t>
      </w:r>
      <w:r>
        <w:rPr>
          <w:rFonts w:ascii="Calibri" w:hAnsi="Calibri"/>
        </w:rPr>
        <w:t>commented on the final Concurrent Function Grant settlement and noted that following the boundary changes, Guy Foster would be standing as her effective replacement in the forthcoming local council elections. Mrs Glover would be standing in Sturry ward.</w:t>
      </w:r>
    </w:p>
    <w:p w:rsidR="00C270EB" w:rsidRDefault="00C270EB"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C270EB" w:rsidRDefault="00A76982" w:rsidP="0067464A">
      <w:pPr>
        <w:pStyle w:val="ListParagraph"/>
        <w:numPr>
          <w:ilvl w:val="0"/>
          <w:numId w:val="3"/>
        </w:numPr>
      </w:pPr>
      <w:r>
        <w:t>It was suggested that a defibrillator be purchased. This was generally thought to be a good idea.</w:t>
      </w:r>
    </w:p>
    <w:p w:rsidR="00A76982" w:rsidRPr="00C270EB" w:rsidRDefault="00A76982" w:rsidP="0067464A">
      <w:pPr>
        <w:pStyle w:val="ListParagraph"/>
        <w:numPr>
          <w:ilvl w:val="0"/>
          <w:numId w:val="3"/>
        </w:numPr>
      </w:pPr>
      <w:r>
        <w:t xml:space="preserve">It was noted that the </w:t>
      </w:r>
      <w:r w:rsidR="0067464A">
        <w:t>“</w:t>
      </w:r>
      <w:r>
        <w:t>school run</w:t>
      </w:r>
      <w:r w:rsidR="0067464A">
        <w:t>”</w:t>
      </w:r>
      <w:r>
        <w:t xml:space="preserve"> bus was often only a single-decker and therefore full. It would be useful if Stagecoach could use a double-decker for this service.</w:t>
      </w:r>
    </w:p>
    <w:p w:rsidR="008841AA" w:rsidRPr="00C270EB" w:rsidRDefault="00A76982" w:rsidP="0067464A">
      <w:pPr>
        <w:pStyle w:val="ListParagraph"/>
        <w:numPr>
          <w:ilvl w:val="0"/>
          <w:numId w:val="3"/>
        </w:numPr>
      </w:pPr>
      <w:r>
        <w:t>The b</w:t>
      </w:r>
      <w:r w:rsidR="00C270EB" w:rsidRPr="00C270EB">
        <w:t>locked drainage ditches in Church Rd by the Old Rectory</w:t>
      </w:r>
      <w:r>
        <w:t xml:space="preserve"> were </w:t>
      </w:r>
      <w:proofErr w:type="gramStart"/>
      <w:r>
        <w:t>now</w:t>
      </w:r>
      <w:proofErr w:type="gramEnd"/>
      <w:r>
        <w:t xml:space="preserve"> much improved</w:t>
      </w:r>
      <w:r w:rsidR="00C270EB" w:rsidRPr="00C270EB">
        <w:t>.</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2A167D" w:rsidRDefault="008841AA" w:rsidP="0067464A">
      <w:pPr>
        <w:numPr>
          <w:ilvl w:val="0"/>
          <w:numId w:val="1"/>
        </w:numPr>
        <w:jc w:val="both"/>
        <w:rPr>
          <w:rFonts w:ascii="Calibri" w:hAnsi="Calibri"/>
          <w:b/>
        </w:rPr>
      </w:pPr>
      <w:r>
        <w:rPr>
          <w:rFonts w:ascii="Calibri" w:hAnsi="Calibri"/>
          <w:b/>
        </w:rPr>
        <w:t>Planning</w:t>
      </w:r>
    </w:p>
    <w:p w:rsidR="008841AA" w:rsidRDefault="008841AA" w:rsidP="009F25F1">
      <w:pPr>
        <w:ind w:left="720"/>
        <w:jc w:val="both"/>
        <w:rPr>
          <w:rFonts w:ascii="Calibri" w:hAnsi="Calibri"/>
        </w:rPr>
      </w:pPr>
    </w:p>
    <w:p w:rsidR="00A76982" w:rsidRDefault="00A76982" w:rsidP="009F25F1">
      <w:pPr>
        <w:ind w:left="720"/>
        <w:jc w:val="both"/>
        <w:rPr>
          <w:rFonts w:ascii="Calibri" w:hAnsi="Calibri"/>
        </w:rPr>
      </w:pPr>
      <w:proofErr w:type="gramStart"/>
      <w:r>
        <w:rPr>
          <w:rFonts w:ascii="Calibri" w:hAnsi="Calibri"/>
        </w:rPr>
        <w:t>Application CA//14/02403/FUL (Sandy Meadows Farm).</w:t>
      </w:r>
      <w:proofErr w:type="gramEnd"/>
      <w:r>
        <w:rPr>
          <w:rFonts w:ascii="Calibri" w:hAnsi="Calibri"/>
        </w:rPr>
        <w:t xml:space="preserve"> With some regret it was resolved to object to this application on the grounds that a new build on a green field site would set a dangerous precedent.</w:t>
      </w:r>
    </w:p>
    <w:p w:rsidR="00A76982" w:rsidRPr="001518CC" w:rsidRDefault="001518CC" w:rsidP="001518CC">
      <w:pPr>
        <w:ind w:left="720"/>
        <w:jc w:val="right"/>
        <w:rPr>
          <w:rFonts w:ascii="Calibri" w:hAnsi="Calibri"/>
          <w:b/>
          <w:sz w:val="36"/>
          <w:szCs w:val="36"/>
        </w:rPr>
      </w:pPr>
      <w:r w:rsidRPr="001518CC">
        <w:rPr>
          <w:rFonts w:ascii="Calibri" w:hAnsi="Calibri"/>
          <w:b/>
          <w:sz w:val="36"/>
          <w:szCs w:val="36"/>
        </w:rPr>
        <w:lastRenderedPageBreak/>
        <w:t>232</w:t>
      </w:r>
    </w:p>
    <w:p w:rsidR="00A76982" w:rsidRPr="008841AA" w:rsidRDefault="00A76982" w:rsidP="009F25F1">
      <w:pPr>
        <w:ind w:left="720"/>
        <w:jc w:val="both"/>
        <w:rPr>
          <w:rFonts w:ascii="Calibri" w:hAnsi="Calibri"/>
        </w:rPr>
      </w:pPr>
    </w:p>
    <w:p w:rsidR="008841AA" w:rsidRPr="008841AA" w:rsidRDefault="00C270EB" w:rsidP="009F25F1">
      <w:pPr>
        <w:ind w:left="720"/>
        <w:jc w:val="both"/>
        <w:rPr>
          <w:rFonts w:ascii="Calibri" w:hAnsi="Calibri"/>
        </w:rPr>
      </w:pPr>
      <w:r>
        <w:rPr>
          <w:rFonts w:ascii="Calibri" w:hAnsi="Calibri"/>
        </w:rPr>
        <w:t xml:space="preserve">Application CA//14/02157/FUL (Longshot, Maypole Lane): </w:t>
      </w:r>
      <w:r w:rsidR="00A76982">
        <w:rPr>
          <w:rFonts w:ascii="Calibri" w:hAnsi="Calibri"/>
        </w:rPr>
        <w:t xml:space="preserve">additional details </w:t>
      </w:r>
      <w:proofErr w:type="gramStart"/>
      <w:r w:rsidR="00A76982">
        <w:rPr>
          <w:rFonts w:ascii="Calibri" w:hAnsi="Calibri"/>
        </w:rPr>
        <w:t>had</w:t>
      </w:r>
      <w:proofErr w:type="gramEnd"/>
      <w:r w:rsidR="00A76982">
        <w:rPr>
          <w:rFonts w:ascii="Calibri" w:hAnsi="Calibri"/>
        </w:rPr>
        <w:t xml:space="preserve"> been supplied. N</w:t>
      </w:r>
      <w:r>
        <w:rPr>
          <w:rFonts w:ascii="Calibri" w:hAnsi="Calibri"/>
        </w:rPr>
        <w:t>o objections.</w:t>
      </w:r>
    </w:p>
    <w:p w:rsidR="00BD06A8" w:rsidRDefault="00BD06A8" w:rsidP="00BD06A8">
      <w:pPr>
        <w:ind w:left="720"/>
        <w:rPr>
          <w:rFonts w:ascii="Calibri" w:hAnsi="Calibri"/>
        </w:rPr>
      </w:pPr>
    </w:p>
    <w:p w:rsidR="0067464A" w:rsidRDefault="0067464A" w:rsidP="00BD06A8">
      <w:pPr>
        <w:ind w:left="720"/>
        <w:rPr>
          <w:rFonts w:ascii="Calibri" w:hAnsi="Calibri"/>
        </w:rPr>
      </w:pPr>
    </w:p>
    <w:p w:rsidR="001518CC" w:rsidRPr="001518CC" w:rsidRDefault="001518CC" w:rsidP="0067464A">
      <w:pPr>
        <w:numPr>
          <w:ilvl w:val="0"/>
          <w:numId w:val="1"/>
        </w:numPr>
        <w:rPr>
          <w:rFonts w:ascii="Calibri" w:hAnsi="Calibri"/>
        </w:rPr>
      </w:pPr>
      <w:r>
        <w:rPr>
          <w:rFonts w:ascii="Calibri" w:hAnsi="Calibri"/>
          <w:b/>
        </w:rPr>
        <w:t>To consider the purchase of a defibrillator</w:t>
      </w:r>
    </w:p>
    <w:p w:rsidR="001518CC" w:rsidRDefault="001518CC" w:rsidP="001D4B04">
      <w:pPr>
        <w:ind w:left="720"/>
        <w:jc w:val="both"/>
        <w:rPr>
          <w:rFonts w:ascii="Calibri" w:hAnsi="Calibri"/>
          <w:b/>
        </w:rPr>
      </w:pPr>
    </w:p>
    <w:p w:rsidR="001518CC" w:rsidRDefault="001518CC" w:rsidP="001D4B04">
      <w:pPr>
        <w:ind w:left="720"/>
        <w:jc w:val="both"/>
        <w:rPr>
          <w:rFonts w:ascii="Calibri" w:hAnsi="Calibri"/>
        </w:rPr>
      </w:pPr>
      <w:r w:rsidRPr="001518CC">
        <w:rPr>
          <w:rFonts w:ascii="Calibri" w:hAnsi="Calibri"/>
        </w:rPr>
        <w:t xml:space="preserve">This was felt to be a good idea, albeit the cost was large in the context of the PC’s income and reserves. It was noted that a variety of models was available and there were various other issues to consider, such as training. It was resolved </w:t>
      </w:r>
      <w:r w:rsidR="0067464A">
        <w:rPr>
          <w:rFonts w:ascii="Calibri" w:hAnsi="Calibri"/>
        </w:rPr>
        <w:t xml:space="preserve">in principle </w:t>
      </w:r>
      <w:r w:rsidRPr="001518CC">
        <w:rPr>
          <w:rFonts w:ascii="Calibri" w:hAnsi="Calibri"/>
        </w:rPr>
        <w:t>to buy a defibrillator</w:t>
      </w:r>
      <w:r w:rsidR="0067464A">
        <w:rPr>
          <w:rFonts w:ascii="Calibri" w:hAnsi="Calibri"/>
        </w:rPr>
        <w:t>,</w:t>
      </w:r>
      <w:r w:rsidRPr="001518CC">
        <w:rPr>
          <w:rFonts w:ascii="Calibri" w:hAnsi="Calibri"/>
        </w:rPr>
        <w:t xml:space="preserve"> with consideration of the details at the next meeting.</w:t>
      </w:r>
    </w:p>
    <w:p w:rsidR="001D4B04" w:rsidRDefault="001D4B04" w:rsidP="001D4B04">
      <w:pPr>
        <w:ind w:left="720"/>
        <w:jc w:val="both"/>
        <w:rPr>
          <w:rFonts w:ascii="Calibri" w:hAnsi="Calibri"/>
        </w:rPr>
      </w:pPr>
    </w:p>
    <w:p w:rsidR="001D4B04" w:rsidRPr="001518CC" w:rsidRDefault="001D4B04"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1D4B04">
        <w:rPr>
          <w:rFonts w:ascii="Calibri" w:hAnsi="Calibri"/>
        </w:rPr>
        <w:t>November</w:t>
      </w:r>
      <w:r w:rsidR="00567D0A">
        <w:rPr>
          <w:rFonts w:ascii="Calibri" w:hAnsi="Calibri"/>
        </w:rPr>
        <w:t xml:space="preserve"> cash</w:t>
      </w:r>
      <w:r w:rsidR="00FC5FB3">
        <w:rPr>
          <w:rFonts w:ascii="Calibri" w:hAnsi="Calibri"/>
        </w:rPr>
        <w:t>book</w:t>
      </w:r>
      <w:r w:rsidR="00D3224A">
        <w:rPr>
          <w:rFonts w:ascii="Calibri" w:hAnsi="Calibri"/>
        </w:rPr>
        <w:t xml:space="preserve"> </w:t>
      </w:r>
      <w:r w:rsidR="00C270EB">
        <w:rPr>
          <w:rFonts w:ascii="Calibri" w:hAnsi="Calibri"/>
        </w:rPr>
        <w:t xml:space="preserve">and </w:t>
      </w:r>
      <w:r w:rsidR="00411554">
        <w:rPr>
          <w:rFonts w:ascii="Calibri" w:hAnsi="Calibri"/>
        </w:rPr>
        <w:t>bank balance</w:t>
      </w:r>
      <w:r w:rsidR="002868C0">
        <w:rPr>
          <w:rFonts w:ascii="Calibri" w:hAnsi="Calibri"/>
        </w:rPr>
        <w:t xml:space="preserve"> was £</w:t>
      </w:r>
      <w:r w:rsidR="0024191C">
        <w:rPr>
          <w:rFonts w:ascii="Calibri" w:hAnsi="Calibri"/>
        </w:rPr>
        <w:t>1</w:t>
      </w:r>
      <w:r w:rsidR="00C270EB">
        <w:rPr>
          <w:rFonts w:ascii="Calibri" w:hAnsi="Calibri"/>
        </w:rPr>
        <w:t>3</w:t>
      </w:r>
      <w:r w:rsidR="0024191C">
        <w:rPr>
          <w:rFonts w:ascii="Calibri" w:hAnsi="Calibri"/>
        </w:rPr>
        <w:t>,</w:t>
      </w:r>
      <w:r w:rsidR="001D4B04">
        <w:rPr>
          <w:rFonts w:ascii="Calibri" w:hAnsi="Calibri"/>
        </w:rPr>
        <w:t>196.5</w:t>
      </w:r>
      <w:r w:rsidR="00C270EB">
        <w:rPr>
          <w:rFonts w:ascii="Calibri" w:hAnsi="Calibri"/>
        </w:rPr>
        <w:t>0</w:t>
      </w:r>
      <w:r w:rsidR="001D4B04">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C270EB">
        <w:rPr>
          <w:rFonts w:ascii="Calibri" w:hAnsi="Calibri"/>
        </w:rPr>
        <w:t>as</w:t>
      </w:r>
      <w:r>
        <w:rPr>
          <w:rFonts w:ascii="Calibri" w:hAnsi="Calibri"/>
        </w:rPr>
        <w:t xml:space="preserve"> approved for payment:</w:t>
      </w:r>
    </w:p>
    <w:p w:rsidR="007A2FB2" w:rsidRDefault="007A2FB2" w:rsidP="00FC30C0">
      <w:pPr>
        <w:pStyle w:val="ListParagraph"/>
      </w:pPr>
    </w:p>
    <w:p w:rsidR="007A2FB2" w:rsidRDefault="007A2FB2" w:rsidP="0067464A">
      <w:pPr>
        <w:pStyle w:val="ListParagraph"/>
        <w:numPr>
          <w:ilvl w:val="0"/>
          <w:numId w:val="2"/>
        </w:numPr>
      </w:pPr>
      <w:r>
        <w:t xml:space="preserve">Clerk: </w:t>
      </w:r>
      <w:r w:rsidR="001D4B04">
        <w:t>November</w:t>
      </w:r>
      <w:r>
        <w:t xml:space="preserve"> £</w:t>
      </w:r>
      <w:r w:rsidR="001D4B04">
        <w:t>4</w:t>
      </w:r>
      <w:r w:rsidR="00C270EB">
        <w:t>38</w:t>
      </w:r>
      <w:r w:rsidR="00D51B23">
        <w:t>.</w:t>
      </w:r>
      <w:r w:rsidR="00C270EB">
        <w:t>53</w:t>
      </w:r>
      <w:r>
        <w:t xml:space="preserve"> (salary £308.40, </w:t>
      </w:r>
      <w:r w:rsidR="001D4B04">
        <w:t>bonus per recent pay award £100</w:t>
      </w:r>
      <w:r w:rsidR="0067464A">
        <w:t>.00</w:t>
      </w:r>
      <w:r w:rsidR="001D4B04">
        <w:t xml:space="preserve">; </w:t>
      </w:r>
      <w:r>
        <w:t>expenses £</w:t>
      </w:r>
      <w:r w:rsidR="00C270EB">
        <w:t>30</w:t>
      </w:r>
      <w:r w:rsidR="00D51B23">
        <w:t>.</w:t>
      </w:r>
      <w:r w:rsidR="00C270EB">
        <w:t>13</w:t>
      </w:r>
      <w:r>
        <w:t>.)</w:t>
      </w:r>
    </w:p>
    <w:p w:rsidR="001D4B04" w:rsidRDefault="001D4B04" w:rsidP="0067464A">
      <w:pPr>
        <w:pStyle w:val="ListParagraph"/>
        <w:numPr>
          <w:ilvl w:val="0"/>
          <w:numId w:val="2"/>
        </w:numPr>
      </w:pPr>
      <w:r>
        <w:t>Village Hall - youth club hall hire cots: £110.00</w:t>
      </w:r>
    </w:p>
    <w:p w:rsidR="007A2FB2" w:rsidRDefault="007A2FB2" w:rsidP="001B58D7">
      <w:pPr>
        <w:ind w:left="720"/>
        <w:jc w:val="both"/>
        <w:rPr>
          <w:rFonts w:ascii="Calibri" w:hAnsi="Calibri"/>
        </w:rPr>
      </w:pPr>
    </w:p>
    <w:p w:rsidR="00A409BA" w:rsidRDefault="00C270EB" w:rsidP="001B58D7">
      <w:pPr>
        <w:ind w:left="720"/>
        <w:jc w:val="both"/>
        <w:rPr>
          <w:rFonts w:ascii="Calibri" w:hAnsi="Calibri"/>
        </w:rPr>
      </w:pPr>
      <w:r w:rsidRPr="00C270EB">
        <w:rPr>
          <w:rFonts w:ascii="Calibri" w:hAnsi="Calibri"/>
          <w:b/>
        </w:rPr>
        <w:t>Budget and precept 2015/16:</w:t>
      </w:r>
      <w:r>
        <w:rPr>
          <w:rFonts w:ascii="Calibri" w:hAnsi="Calibri"/>
        </w:rPr>
        <w:t xml:space="preserve"> the clerk had circulated a report </w:t>
      </w:r>
      <w:r w:rsidR="001D4B04">
        <w:rPr>
          <w:rFonts w:ascii="Calibri" w:hAnsi="Calibri"/>
        </w:rPr>
        <w:t>lookin</w:t>
      </w:r>
      <w:r w:rsidR="00A409BA">
        <w:rPr>
          <w:rFonts w:ascii="Calibri" w:hAnsi="Calibri"/>
        </w:rPr>
        <w:t xml:space="preserve">g </w:t>
      </w:r>
      <w:r w:rsidR="001D4B04">
        <w:rPr>
          <w:rFonts w:ascii="Calibri" w:hAnsi="Calibri"/>
        </w:rPr>
        <w:t>at</w:t>
      </w:r>
      <w:r w:rsidR="00A409BA">
        <w:rPr>
          <w:rFonts w:ascii="Calibri" w:hAnsi="Calibri"/>
        </w:rPr>
        <w:t xml:space="preserve"> the </w:t>
      </w:r>
      <w:r w:rsidR="001D4B04">
        <w:rPr>
          <w:rFonts w:ascii="Calibri" w:hAnsi="Calibri"/>
        </w:rPr>
        <w:t xml:space="preserve">expected outturn for 2014/15 and the budget for 2015/16. </w:t>
      </w:r>
      <w:r w:rsidR="00A409BA">
        <w:rPr>
          <w:rFonts w:ascii="Calibri" w:hAnsi="Calibri"/>
        </w:rPr>
        <w:t>After discussion, it was resolved to set the precept for 2015/16 at £6,500.00. This represented an increase of £400, which would help towards the cost of a defibrillator.</w:t>
      </w:r>
    </w:p>
    <w:p w:rsidR="007A2FB2" w:rsidRDefault="007A2FB2" w:rsidP="001B58D7">
      <w:pPr>
        <w:ind w:left="720"/>
        <w:jc w:val="both"/>
        <w:rPr>
          <w:rFonts w:ascii="Calibri" w:hAnsi="Calibri"/>
        </w:rPr>
      </w:pPr>
    </w:p>
    <w:p w:rsidR="00A409BA" w:rsidRDefault="009A5719" w:rsidP="001B58D7">
      <w:pPr>
        <w:ind w:left="720"/>
        <w:jc w:val="both"/>
        <w:rPr>
          <w:rFonts w:ascii="Calibri" w:hAnsi="Calibri"/>
        </w:rPr>
      </w:pPr>
      <w:r w:rsidRPr="009A5719">
        <w:rPr>
          <w:rFonts w:ascii="Calibri" w:hAnsi="Calibri"/>
          <w:b/>
        </w:rPr>
        <w:t>Correspondence:</w:t>
      </w:r>
      <w:r>
        <w:rPr>
          <w:rFonts w:ascii="Calibri" w:hAnsi="Calibri"/>
        </w:rPr>
        <w:t xml:space="preserve"> </w:t>
      </w:r>
    </w:p>
    <w:p w:rsidR="00A409BA" w:rsidRDefault="00A409BA" w:rsidP="001B58D7">
      <w:pPr>
        <w:ind w:left="720"/>
        <w:jc w:val="both"/>
        <w:rPr>
          <w:rFonts w:ascii="Calibri" w:hAnsi="Calibri"/>
        </w:rPr>
      </w:pPr>
    </w:p>
    <w:p w:rsidR="00D51B23" w:rsidRPr="0067464A" w:rsidRDefault="00A409BA" w:rsidP="0067464A">
      <w:pPr>
        <w:pStyle w:val="ListParagraph"/>
        <w:numPr>
          <w:ilvl w:val="0"/>
          <w:numId w:val="4"/>
        </w:numPr>
      </w:pPr>
      <w:r w:rsidRPr="0067464A">
        <w:t>CCC had advised a CFG settlement of £1,412.74 (after clawback of unspent CFG in 2013/14). This was less than requested but should be adequate.</w:t>
      </w:r>
    </w:p>
    <w:p w:rsidR="00A409BA" w:rsidRPr="0067464A" w:rsidRDefault="00A409BA" w:rsidP="0067464A">
      <w:pPr>
        <w:pStyle w:val="ListParagraph"/>
        <w:numPr>
          <w:ilvl w:val="0"/>
          <w:numId w:val="4"/>
        </w:numPr>
      </w:pPr>
      <w:r w:rsidRPr="0067464A">
        <w:t>Road salt: CCC had indicated that existing bins would be topped up. It was agreed not to request any additional salt.</w:t>
      </w:r>
    </w:p>
    <w:p w:rsidR="009A5719" w:rsidRDefault="009A5719" w:rsidP="001B58D7">
      <w:pPr>
        <w:ind w:left="720"/>
        <w:jc w:val="both"/>
        <w:rPr>
          <w:rFonts w:ascii="Calibri" w:hAnsi="Calibri"/>
        </w:rPr>
      </w:pPr>
    </w:p>
    <w:p w:rsidR="009A5719" w:rsidRDefault="009A5719"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7A2FB2" w:rsidRDefault="00A409BA" w:rsidP="001B58D7">
      <w:pPr>
        <w:ind w:left="720"/>
        <w:jc w:val="both"/>
        <w:rPr>
          <w:rFonts w:ascii="Calibri" w:hAnsi="Calibri"/>
        </w:rPr>
      </w:pPr>
      <w:r>
        <w:rPr>
          <w:rFonts w:ascii="Calibri" w:hAnsi="Calibri"/>
        </w:rPr>
        <w:t xml:space="preserve">Cllr Williams indicated that he was going to have </w:t>
      </w:r>
      <w:r w:rsidR="0067464A">
        <w:rPr>
          <w:rFonts w:ascii="Calibri" w:hAnsi="Calibri"/>
        </w:rPr>
        <w:t xml:space="preserve">to </w:t>
      </w:r>
      <w:r>
        <w:rPr>
          <w:rFonts w:ascii="Calibri" w:hAnsi="Calibri"/>
        </w:rPr>
        <w:t>stand down as chairman, at least for the time being, due to other commitments. Cllr Chapman had indicated that she would be happy to stand in as chairman.</w:t>
      </w:r>
    </w:p>
    <w:p w:rsidR="00A409BA" w:rsidRDefault="00A409BA" w:rsidP="001B58D7">
      <w:pPr>
        <w:ind w:left="720"/>
        <w:jc w:val="both"/>
        <w:rPr>
          <w:rFonts w:ascii="Calibri" w:hAnsi="Calibri"/>
        </w:rPr>
      </w:pPr>
    </w:p>
    <w:p w:rsidR="0067464A" w:rsidRDefault="0067464A" w:rsidP="001B58D7">
      <w:pPr>
        <w:ind w:left="720"/>
        <w:jc w:val="both"/>
        <w:rPr>
          <w:rFonts w:ascii="Calibri" w:hAnsi="Calibri"/>
        </w:rPr>
      </w:pPr>
    </w:p>
    <w:p w:rsidR="0067464A" w:rsidRDefault="0067464A" w:rsidP="001B58D7">
      <w:pPr>
        <w:ind w:left="720"/>
        <w:jc w:val="both"/>
        <w:rPr>
          <w:rFonts w:ascii="Calibri" w:hAnsi="Calibri"/>
        </w:rPr>
      </w:pPr>
    </w:p>
    <w:p w:rsidR="0067464A" w:rsidRDefault="0067464A" w:rsidP="001B58D7">
      <w:pPr>
        <w:ind w:left="720"/>
        <w:jc w:val="both"/>
        <w:rPr>
          <w:rFonts w:ascii="Calibri" w:hAnsi="Calibri"/>
        </w:rPr>
      </w:pPr>
    </w:p>
    <w:p w:rsidR="0067464A" w:rsidRPr="0067464A" w:rsidRDefault="0067464A" w:rsidP="0067464A">
      <w:pPr>
        <w:ind w:left="720"/>
        <w:jc w:val="right"/>
        <w:rPr>
          <w:rFonts w:ascii="Calibri" w:hAnsi="Calibri"/>
          <w:b/>
          <w:sz w:val="36"/>
          <w:szCs w:val="36"/>
        </w:rPr>
      </w:pPr>
      <w:r w:rsidRPr="0067464A">
        <w:rPr>
          <w:rFonts w:ascii="Calibri" w:hAnsi="Calibri"/>
          <w:b/>
          <w:sz w:val="36"/>
          <w:szCs w:val="36"/>
        </w:rPr>
        <w:lastRenderedPageBreak/>
        <w:t>233</w:t>
      </w:r>
    </w:p>
    <w:p w:rsidR="0067464A" w:rsidRDefault="0067464A" w:rsidP="001B58D7">
      <w:pPr>
        <w:ind w:left="720"/>
        <w:jc w:val="both"/>
        <w:rPr>
          <w:rFonts w:ascii="Calibri" w:hAnsi="Calibri"/>
        </w:rPr>
      </w:pPr>
    </w:p>
    <w:p w:rsidR="00A409BA" w:rsidRPr="0067464A" w:rsidRDefault="00A409BA" w:rsidP="0067464A">
      <w:pPr>
        <w:pStyle w:val="ListParagraph"/>
        <w:numPr>
          <w:ilvl w:val="0"/>
          <w:numId w:val="1"/>
        </w:numPr>
        <w:rPr>
          <w:b/>
        </w:rPr>
      </w:pPr>
      <w:r w:rsidRPr="0067464A">
        <w:rPr>
          <w:b/>
        </w:rPr>
        <w:t>To consider co-option of a new member</w:t>
      </w:r>
    </w:p>
    <w:p w:rsidR="009310D6" w:rsidRDefault="009310D6" w:rsidP="001B58D7">
      <w:pPr>
        <w:ind w:left="720"/>
        <w:jc w:val="both"/>
        <w:rPr>
          <w:rFonts w:ascii="Calibri" w:hAnsi="Calibri"/>
        </w:rPr>
      </w:pPr>
    </w:p>
    <w:p w:rsidR="00A409BA" w:rsidRDefault="00A409BA" w:rsidP="001B58D7">
      <w:pPr>
        <w:ind w:left="720"/>
        <w:jc w:val="both"/>
        <w:rPr>
          <w:rFonts w:ascii="Calibri" w:hAnsi="Calibri"/>
        </w:rPr>
      </w:pPr>
      <w:r>
        <w:rPr>
          <w:rFonts w:ascii="Calibri" w:hAnsi="Calibri"/>
        </w:rPr>
        <w:t>There were two potential candidates but the PC was not yet in a position to make a decision. It was agreed that PC members should meet the candi</w:t>
      </w:r>
      <w:r w:rsidR="0067464A">
        <w:rPr>
          <w:rFonts w:ascii="Calibri" w:hAnsi="Calibri"/>
        </w:rPr>
        <w:t>d</w:t>
      </w:r>
      <w:r>
        <w:rPr>
          <w:rFonts w:ascii="Calibri" w:hAnsi="Calibri"/>
        </w:rPr>
        <w:t>ates as soon as possible. In the meantime, the clerk would explore the matter of an increase in the size of the PC from 5 to 6 with CCC.</w:t>
      </w:r>
    </w:p>
    <w:p w:rsidR="00A409BA" w:rsidRDefault="00A409BA" w:rsidP="001B58D7">
      <w:pPr>
        <w:ind w:left="720"/>
        <w:jc w:val="both"/>
        <w:rPr>
          <w:rFonts w:ascii="Calibri" w:hAnsi="Calibri"/>
        </w:rPr>
      </w:pPr>
    </w:p>
    <w:p w:rsidR="00A409BA" w:rsidRDefault="00A409BA"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A409BA">
        <w:rPr>
          <w:rFonts w:ascii="Calibri" w:hAnsi="Calibri"/>
        </w:rPr>
        <w:t>January 12</w:t>
      </w:r>
      <w:r w:rsidR="00A409BA" w:rsidRPr="00A409BA">
        <w:rPr>
          <w:rFonts w:ascii="Calibri" w:hAnsi="Calibri"/>
          <w:vertAlign w:val="superscript"/>
        </w:rPr>
        <w:t>th</w:t>
      </w:r>
      <w:r w:rsidR="00A409BA">
        <w:rPr>
          <w:rFonts w:ascii="Calibri" w:hAnsi="Calibri"/>
        </w:rPr>
        <w:t xml:space="preserve"> </w:t>
      </w:r>
      <w:r w:rsidR="00D04022">
        <w:rPr>
          <w:rFonts w:ascii="Calibri" w:hAnsi="Calibri"/>
        </w:rPr>
        <w:t xml:space="preserve">at </w:t>
      </w:r>
      <w:r w:rsidR="007E06C3" w:rsidRPr="007E06C3">
        <w:rPr>
          <w:rFonts w:ascii="Calibri" w:hAnsi="Calibri"/>
          <w:b/>
          <w:u w:val="single"/>
        </w:rPr>
        <w:t>8</w:t>
      </w:r>
      <w:r w:rsidR="007A2FB2" w:rsidRPr="007E06C3">
        <w:rPr>
          <w:rFonts w:ascii="Calibri" w:hAnsi="Calibri"/>
          <w:b/>
          <w:u w:val="single"/>
        </w:rPr>
        <w:t>.</w:t>
      </w:r>
      <w:r w:rsidR="007E06C3">
        <w:rPr>
          <w:rFonts w:ascii="Calibri" w:hAnsi="Calibri"/>
          <w:b/>
          <w:u w:val="single"/>
        </w:rPr>
        <w:t>0</w:t>
      </w:r>
      <w:r w:rsidR="007A2FB2" w:rsidRPr="007A2FB2">
        <w:rPr>
          <w:rFonts w:ascii="Calibri" w:hAnsi="Calibri"/>
          <w:b/>
          <w:u w:val="single"/>
        </w:rPr>
        <w:t>0</w:t>
      </w:r>
      <w:r w:rsidR="00D04022" w:rsidRPr="007A2FB2">
        <w:rPr>
          <w:rFonts w:ascii="Calibri" w:hAnsi="Calibri"/>
          <w:b/>
          <w:u w:val="single"/>
        </w:rPr>
        <w:t xml:space="preserve"> pm</w:t>
      </w:r>
      <w:r w:rsidR="00D04022">
        <w:rPr>
          <w:rFonts w:ascii="Calibri" w:hAnsi="Calibri"/>
        </w:rPr>
        <w:t>.</w:t>
      </w:r>
    </w:p>
    <w:p w:rsidR="007E06C3" w:rsidRDefault="007E06C3" w:rsidP="00BA5A8D">
      <w:pPr>
        <w:ind w:left="680"/>
        <w:jc w:val="both"/>
        <w:rPr>
          <w:rFonts w:ascii="Calibri" w:hAnsi="Calibri"/>
        </w:rPr>
      </w:pPr>
    </w:p>
    <w:p w:rsidR="007E06C3" w:rsidRPr="007E06C3" w:rsidRDefault="007E06C3" w:rsidP="00BA5A8D">
      <w:pPr>
        <w:ind w:left="680"/>
        <w:jc w:val="both"/>
        <w:rPr>
          <w:rFonts w:ascii="Calibri" w:hAnsi="Calibri"/>
          <w:u w:val="single"/>
        </w:rPr>
      </w:pPr>
      <w:r>
        <w:rPr>
          <w:rFonts w:ascii="Calibri" w:hAnsi="Calibri"/>
        </w:rPr>
        <w:t>Given that the youth club was once again operational, it was agreed that from February onwards, meeting</w:t>
      </w:r>
      <w:r w:rsidR="00454698">
        <w:rPr>
          <w:rFonts w:ascii="Calibri" w:hAnsi="Calibri"/>
        </w:rPr>
        <w:t>s</w:t>
      </w:r>
      <w:r>
        <w:rPr>
          <w:rFonts w:ascii="Calibri" w:hAnsi="Calibri"/>
        </w:rPr>
        <w:t xml:space="preserve"> would be held on the </w:t>
      </w:r>
      <w:r w:rsidRPr="007E06C3">
        <w:rPr>
          <w:rFonts w:ascii="Calibri" w:hAnsi="Calibri"/>
          <w:u w:val="single"/>
        </w:rPr>
        <w:t>first Monday of the month at 7.30 p.m.</w:t>
      </w:r>
    </w:p>
    <w:p w:rsidR="009A5719" w:rsidRDefault="009A5719" w:rsidP="00BA5A8D">
      <w:pPr>
        <w:ind w:left="680"/>
        <w:jc w:val="both"/>
        <w:rPr>
          <w:rFonts w:ascii="Calibri" w:hAnsi="Calibri"/>
        </w:rPr>
      </w:pPr>
    </w:p>
    <w:p w:rsidR="009A5719" w:rsidRDefault="009A5719" w:rsidP="00BA5A8D">
      <w:pPr>
        <w:ind w:left="680"/>
        <w:jc w:val="both"/>
        <w:rPr>
          <w:rFonts w:ascii="Calibri" w:hAnsi="Calibri"/>
        </w:rPr>
      </w:pPr>
      <w:r>
        <w:rPr>
          <w:rFonts w:ascii="Calibri" w:hAnsi="Calibri"/>
        </w:rPr>
        <w:t>The meeting closed at 8.2</w:t>
      </w:r>
      <w:r w:rsidR="007E06C3">
        <w:rPr>
          <w:rFonts w:ascii="Calibri" w:hAnsi="Calibri"/>
        </w:rPr>
        <w:t>7</w:t>
      </w:r>
      <w:r>
        <w:rPr>
          <w:rFonts w:ascii="Calibri" w:hAnsi="Calibri"/>
        </w:rPr>
        <w:t xml:space="preserve"> p.m.</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7E06C3" w:rsidP="001B58D7">
      <w:pPr>
        <w:jc w:val="both"/>
        <w:rPr>
          <w:rFonts w:ascii="Calibri" w:hAnsi="Calibri"/>
        </w:rPr>
      </w:pPr>
      <w:r>
        <w:rPr>
          <w:rFonts w:ascii="Calibri" w:hAnsi="Calibri"/>
        </w:rPr>
        <w:t>December</w:t>
      </w:r>
      <w:r w:rsidR="00D04022">
        <w:rPr>
          <w:rFonts w:ascii="Calibri" w:hAnsi="Calibri"/>
        </w:rPr>
        <w:t xml:space="preserve"> </w:t>
      </w:r>
      <w:r w:rsidR="00EC6BB7">
        <w:rPr>
          <w:rFonts w:ascii="Calibri" w:hAnsi="Calibri"/>
        </w:rPr>
        <w:t>1</w:t>
      </w:r>
      <w:r>
        <w:rPr>
          <w:rFonts w:ascii="Calibri" w:hAnsi="Calibri"/>
        </w:rPr>
        <w:t>6</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sidR="00D678F4">
        <w:rPr>
          <w:rFonts w:ascii="Calibri" w:hAnsi="Calibri"/>
        </w:rPr>
        <w:t>4</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7020"/>
    <w:rsid w:val="002E7F6D"/>
    <w:rsid w:val="002F21FC"/>
    <w:rsid w:val="002F2548"/>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7592"/>
    <w:rsid w:val="00420446"/>
    <w:rsid w:val="0042474F"/>
    <w:rsid w:val="004271F2"/>
    <w:rsid w:val="00427F19"/>
    <w:rsid w:val="004374E3"/>
    <w:rsid w:val="004449F0"/>
    <w:rsid w:val="00446090"/>
    <w:rsid w:val="004465CF"/>
    <w:rsid w:val="00454698"/>
    <w:rsid w:val="00455EA4"/>
    <w:rsid w:val="0046163A"/>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1345"/>
    <w:rsid w:val="006434DC"/>
    <w:rsid w:val="006472D5"/>
    <w:rsid w:val="00653C13"/>
    <w:rsid w:val="00662B15"/>
    <w:rsid w:val="006665A8"/>
    <w:rsid w:val="006701AA"/>
    <w:rsid w:val="0067200C"/>
    <w:rsid w:val="0067464A"/>
    <w:rsid w:val="00680FB9"/>
    <w:rsid w:val="00681F7C"/>
    <w:rsid w:val="00694681"/>
    <w:rsid w:val="006A0647"/>
    <w:rsid w:val="006A06E8"/>
    <w:rsid w:val="006A24A3"/>
    <w:rsid w:val="006A4348"/>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2FB2"/>
    <w:rsid w:val="007A3462"/>
    <w:rsid w:val="007A3BEF"/>
    <w:rsid w:val="007A40D5"/>
    <w:rsid w:val="007B0A54"/>
    <w:rsid w:val="007B2392"/>
    <w:rsid w:val="007B3CD3"/>
    <w:rsid w:val="007B4AE4"/>
    <w:rsid w:val="007B5FD0"/>
    <w:rsid w:val="007C0A88"/>
    <w:rsid w:val="007C7F13"/>
    <w:rsid w:val="007D0013"/>
    <w:rsid w:val="007D5440"/>
    <w:rsid w:val="007D775D"/>
    <w:rsid w:val="007E06C3"/>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36"/>
    <w:rsid w:val="00863A49"/>
    <w:rsid w:val="00865B54"/>
    <w:rsid w:val="00865F71"/>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13295"/>
    <w:rsid w:val="00916DC1"/>
    <w:rsid w:val="009237B3"/>
    <w:rsid w:val="009310D6"/>
    <w:rsid w:val="00933E59"/>
    <w:rsid w:val="0093470F"/>
    <w:rsid w:val="00941175"/>
    <w:rsid w:val="0094304B"/>
    <w:rsid w:val="00947258"/>
    <w:rsid w:val="00951EF9"/>
    <w:rsid w:val="00952314"/>
    <w:rsid w:val="0095443A"/>
    <w:rsid w:val="00954510"/>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09BA"/>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77C3"/>
    <w:rsid w:val="00B603B0"/>
    <w:rsid w:val="00B630EA"/>
    <w:rsid w:val="00B66E73"/>
    <w:rsid w:val="00B673EC"/>
    <w:rsid w:val="00B6798F"/>
    <w:rsid w:val="00B707B5"/>
    <w:rsid w:val="00B70A8B"/>
    <w:rsid w:val="00B72030"/>
    <w:rsid w:val="00B7624C"/>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B5"/>
    <w:rsid w:val="00C26DF0"/>
    <w:rsid w:val="00C270EB"/>
    <w:rsid w:val="00C37056"/>
    <w:rsid w:val="00C40F1A"/>
    <w:rsid w:val="00C42AF0"/>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51B23"/>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05E48"/>
    <w:rsid w:val="00E1266E"/>
    <w:rsid w:val="00E1309C"/>
    <w:rsid w:val="00E13F0D"/>
    <w:rsid w:val="00E210B0"/>
    <w:rsid w:val="00E24C39"/>
    <w:rsid w:val="00E30DF1"/>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E1F99"/>
    <w:rsid w:val="00EE25D5"/>
    <w:rsid w:val="00EE591B"/>
    <w:rsid w:val="00EE6AB6"/>
    <w:rsid w:val="00EF0CD6"/>
    <w:rsid w:val="00EF28DC"/>
    <w:rsid w:val="00EF6482"/>
    <w:rsid w:val="00EF7F86"/>
    <w:rsid w:val="00F017DA"/>
    <w:rsid w:val="00F0347C"/>
    <w:rsid w:val="00F03CCF"/>
    <w:rsid w:val="00F06FBD"/>
    <w:rsid w:val="00F07AE8"/>
    <w:rsid w:val="00F20A21"/>
    <w:rsid w:val="00F23191"/>
    <w:rsid w:val="00F2332F"/>
    <w:rsid w:val="00F24056"/>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490"/>
    <w:rPr>
      <w:rFonts w:ascii="Tahoma" w:hAnsi="Tahoma" w:cs="Tahoma"/>
      <w:sz w:val="16"/>
      <w:szCs w:val="16"/>
    </w:rPr>
  </w:style>
  <w:style w:type="character" w:customStyle="1" w:styleId="BalloonTextChar">
    <w:name w:val="Balloon Text Char"/>
    <w:basedOn w:val="DefaultParagraphFont"/>
    <w:link w:val="BalloonText"/>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2014-01-20T12:00:00Z</cp:lastPrinted>
  <dcterms:created xsi:type="dcterms:W3CDTF">2014-12-16T16:30:00Z</dcterms:created>
  <dcterms:modified xsi:type="dcterms:W3CDTF">2014-12-16T17:16:00Z</dcterms:modified>
</cp:coreProperties>
</file>