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9E4CB3">
        <w:rPr>
          <w:rFonts w:ascii="Calibri" w:hAnsi="Calibri"/>
          <w:b/>
          <w:sz w:val="36"/>
          <w:szCs w:val="36"/>
        </w:rPr>
        <w:t>83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1</w:t>
      </w:r>
      <w:r w:rsidR="00065BD1">
        <w:rPr>
          <w:rFonts w:ascii="Calibri" w:hAnsi="Calibri"/>
          <w:b/>
          <w:sz w:val="36"/>
          <w:szCs w:val="36"/>
        </w:rPr>
        <w:t>1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Ju</w:t>
      </w:r>
      <w:r w:rsidR="00065BD1">
        <w:rPr>
          <w:rFonts w:ascii="Calibri" w:hAnsi="Calibri"/>
          <w:b/>
          <w:sz w:val="36"/>
          <w:szCs w:val="36"/>
        </w:rPr>
        <w:t>ly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2B46E5">
        <w:rPr>
          <w:rFonts w:ascii="Calibri" w:hAnsi="Calibri"/>
          <w:b/>
          <w:sz w:val="36"/>
          <w:szCs w:val="36"/>
        </w:rPr>
        <w:t>6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A43DA0">
        <w:rPr>
          <w:rFonts w:ascii="Calibri" w:hAnsi="Calibri"/>
        </w:rPr>
        <w:t xml:space="preserve"> </w:t>
      </w:r>
      <w:r w:rsidR="0054155E">
        <w:rPr>
          <w:rFonts w:ascii="Calibri" w:hAnsi="Calibri"/>
        </w:rPr>
        <w:t xml:space="preserve">Carol Foster, </w:t>
      </w:r>
      <w:r w:rsidR="00BC0B1E">
        <w:rPr>
          <w:rFonts w:ascii="Calibri" w:hAnsi="Calibri"/>
        </w:rPr>
        <w:t>Jo</w:t>
      </w:r>
      <w:r w:rsidR="00E77E53">
        <w:rPr>
          <w:rFonts w:ascii="Calibri" w:hAnsi="Calibri"/>
        </w:rPr>
        <w:t>hn Williams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A43DA0">
        <w:rPr>
          <w:rFonts w:ascii="Calibri" w:hAnsi="Calibri"/>
        </w:rPr>
        <w:t>,</w:t>
      </w:r>
      <w:r w:rsidR="00B44431">
        <w:rPr>
          <w:rFonts w:ascii="Calibri" w:hAnsi="Calibri"/>
        </w:rPr>
        <w:t xml:space="preserve"> </w:t>
      </w:r>
      <w:r w:rsidR="00E77E53">
        <w:rPr>
          <w:rFonts w:ascii="Calibri" w:hAnsi="Calibri"/>
        </w:rPr>
        <w:t xml:space="preserve">Ann Taylor (CCC), </w:t>
      </w:r>
      <w:r w:rsidR="00712FB2">
        <w:rPr>
          <w:rFonts w:ascii="Calibri" w:hAnsi="Calibri"/>
        </w:rPr>
        <w:t xml:space="preserve">Alan Marsh (KCC) </w:t>
      </w:r>
      <w:r w:rsidR="008B3187">
        <w:rPr>
          <w:rFonts w:ascii="Calibri" w:hAnsi="Calibri"/>
        </w:rPr>
        <w:t xml:space="preserve">and </w:t>
      </w:r>
      <w:r w:rsidR="00E77E53">
        <w:rPr>
          <w:rFonts w:ascii="Calibri" w:hAnsi="Calibri"/>
        </w:rPr>
        <w:t>1</w:t>
      </w:r>
      <w:r w:rsidR="00065BD1">
        <w:rPr>
          <w:rFonts w:ascii="Calibri" w:hAnsi="Calibri"/>
        </w:rPr>
        <w:t>2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AA656E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 had sent</w:t>
      </w:r>
      <w:r w:rsidR="00E77E53">
        <w:rPr>
          <w:rFonts w:ascii="Calibri" w:hAnsi="Calibri"/>
        </w:rPr>
        <w:t xml:space="preserve"> apologies</w:t>
      </w:r>
      <w:r w:rsidR="0054155E">
        <w:rPr>
          <w:rFonts w:ascii="Calibri" w:hAnsi="Calibri"/>
        </w:rPr>
        <w:t>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158CA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1334AE" w:rsidRDefault="001334AE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1334AE" w:rsidRPr="00F80254" w:rsidRDefault="001334AE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F01540" w:rsidRPr="00F80254" w:rsidRDefault="00F01540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Pr="009C0873" w:rsidRDefault="000153BD" w:rsidP="00FF0D20">
      <w:pPr>
        <w:ind w:left="720"/>
        <w:jc w:val="both"/>
        <w:rPr>
          <w:rFonts w:ascii="Calibri" w:hAnsi="Calibri"/>
          <w:sz w:val="16"/>
          <w:szCs w:val="16"/>
        </w:rPr>
      </w:pPr>
    </w:p>
    <w:p w:rsidR="00AA656E" w:rsidRDefault="00AA656E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Ann Taylor (CCC) spoke of a </w:t>
      </w:r>
      <w:r w:rsidR="00E2015A">
        <w:rPr>
          <w:rFonts w:ascii="Calibri" w:hAnsi="Calibri"/>
        </w:rPr>
        <w:t xml:space="preserve">recent </w:t>
      </w:r>
      <w:r>
        <w:rPr>
          <w:rFonts w:ascii="Calibri" w:hAnsi="Calibri"/>
        </w:rPr>
        <w:t>meeting concerning the proposed housing development at Hillborough. S</w:t>
      </w:r>
      <w:r w:rsidR="00F16BCA">
        <w:rPr>
          <w:rFonts w:ascii="Calibri" w:hAnsi="Calibri"/>
        </w:rPr>
        <w:t>h</w:t>
      </w:r>
      <w:r>
        <w:rPr>
          <w:rFonts w:ascii="Calibri" w:hAnsi="Calibri"/>
        </w:rPr>
        <w:t>e said that as he had missed it, Sir Roger Gale was seeking</w:t>
      </w:r>
      <w:r w:rsidR="00E2015A">
        <w:rPr>
          <w:rFonts w:ascii="Calibri" w:hAnsi="Calibri"/>
        </w:rPr>
        <w:t xml:space="preserve"> to organise a further meeting with the developers.</w:t>
      </w:r>
    </w:p>
    <w:p w:rsidR="00AA656E" w:rsidRDefault="00AA656E" w:rsidP="00FF0D20">
      <w:pPr>
        <w:ind w:left="720"/>
        <w:jc w:val="both"/>
        <w:rPr>
          <w:rFonts w:ascii="Calibri" w:hAnsi="Calibri"/>
        </w:rPr>
      </w:pPr>
    </w:p>
    <w:p w:rsidR="00AA656E" w:rsidRDefault="00712FB2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Alan Marsh (KCC) </w:t>
      </w:r>
      <w:r w:rsidR="00AA656E">
        <w:rPr>
          <w:rFonts w:ascii="Calibri" w:hAnsi="Calibri"/>
        </w:rPr>
        <w:t>said there would be an additional spraying of verges, etc., due to the wet weather which had encouraged growth.</w:t>
      </w:r>
      <w:r w:rsidR="00E2015A">
        <w:rPr>
          <w:rFonts w:ascii="Calibri" w:hAnsi="Calibri"/>
        </w:rPr>
        <w:t xml:space="preserve"> Some dangerously overgrown local verges were brought to Mr Marsh’s </w:t>
      </w:r>
      <w:r w:rsidR="00065BD1">
        <w:rPr>
          <w:rFonts w:ascii="Calibri" w:hAnsi="Calibri"/>
        </w:rPr>
        <w:t>attention</w:t>
      </w:r>
      <w:r w:rsidR="00E2015A">
        <w:rPr>
          <w:rFonts w:ascii="Calibri" w:hAnsi="Calibri"/>
        </w:rPr>
        <w:t>.</w:t>
      </w:r>
    </w:p>
    <w:p w:rsidR="0054155E" w:rsidRDefault="0054155E" w:rsidP="00FF0D20">
      <w:pPr>
        <w:ind w:left="720"/>
        <w:jc w:val="both"/>
        <w:rPr>
          <w:rFonts w:ascii="Calibri" w:hAnsi="Calibri"/>
        </w:rPr>
      </w:pPr>
    </w:p>
    <w:p w:rsidR="00AA656E" w:rsidRDefault="00AA656E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Chapman reminded Mr Marsh of the dire condition of the surface of a stretch of Hoath Road.</w:t>
      </w:r>
    </w:p>
    <w:p w:rsidR="00AA656E" w:rsidRDefault="00AA656E" w:rsidP="00FF0D20">
      <w:pPr>
        <w:ind w:left="72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</w:t>
      </w:r>
      <w:r w:rsidR="00DA0463">
        <w:rPr>
          <w:rFonts w:ascii="Calibri" w:hAnsi="Calibri"/>
        </w:rPr>
        <w:t>*</w:t>
      </w:r>
      <w:r>
        <w:rPr>
          <w:rFonts w:ascii="Calibri" w:hAnsi="Calibri"/>
        </w:rPr>
        <w:t>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087F94">
        <w:rPr>
          <w:rFonts w:ascii="Calibri" w:hAnsi="Calibri"/>
        </w:rPr>
        <w:t>The following</w:t>
      </w:r>
      <w:r w:rsidR="00C113D0">
        <w:rPr>
          <w:rFonts w:ascii="Calibri" w:hAnsi="Calibri"/>
        </w:rPr>
        <w:t xml:space="preserve"> </w:t>
      </w:r>
      <w:r>
        <w:rPr>
          <w:rFonts w:ascii="Calibri" w:hAnsi="Calibri"/>
        </w:rPr>
        <w:t>matters were raised:</w:t>
      </w:r>
    </w:p>
    <w:p w:rsidR="00087F94" w:rsidRPr="00380A2A" w:rsidRDefault="00087F94" w:rsidP="0038045F">
      <w:pPr>
        <w:ind w:left="1080"/>
        <w:jc w:val="both"/>
        <w:rPr>
          <w:rFonts w:ascii="Calibri" w:hAnsi="Calibri"/>
          <w:sz w:val="16"/>
          <w:szCs w:val="16"/>
        </w:rPr>
      </w:pPr>
    </w:p>
    <w:p w:rsidR="00AA656E" w:rsidRDefault="00C12450" w:rsidP="00380A2A">
      <w:pPr>
        <w:pStyle w:val="ListParagraph"/>
        <w:numPr>
          <w:ilvl w:val="0"/>
          <w:numId w:val="14"/>
        </w:numPr>
      </w:pPr>
      <w:r>
        <w:t>The</w:t>
      </w:r>
      <w:r w:rsidR="00AA656E">
        <w:t xml:space="preserve"> hedge at Maypole House needs cutting back. The clerk to write to the owners.</w:t>
      </w:r>
    </w:p>
    <w:p w:rsidR="002544A0" w:rsidRDefault="00AA656E" w:rsidP="00380A2A">
      <w:pPr>
        <w:pStyle w:val="ListParagraph"/>
        <w:numPr>
          <w:ilvl w:val="0"/>
          <w:numId w:val="14"/>
        </w:numPr>
      </w:pPr>
      <w:r>
        <w:t>P</w:t>
      </w:r>
      <w:r w:rsidR="00C12450">
        <w:t>roblems with buses at the Pri</w:t>
      </w:r>
      <w:r w:rsidR="00A0606B">
        <w:t>n</w:t>
      </w:r>
      <w:r w:rsidR="00C12450">
        <w:t xml:space="preserve">ce of Wales. Cllr Chapman said she </w:t>
      </w:r>
      <w:r>
        <w:t>had arranged to speak to the landlord this coming Wednesday.</w:t>
      </w:r>
    </w:p>
    <w:p w:rsidR="00C12450" w:rsidRDefault="00AA656E" w:rsidP="00380A2A">
      <w:pPr>
        <w:pStyle w:val="ListParagraph"/>
        <w:numPr>
          <w:ilvl w:val="0"/>
          <w:numId w:val="14"/>
        </w:numPr>
      </w:pPr>
      <w:r>
        <w:t>More incidents of horse riders using footpaths. The clerk to write (again) to the local liveries.</w:t>
      </w:r>
    </w:p>
    <w:p w:rsidR="00380A2A" w:rsidRPr="009C0873" w:rsidRDefault="00380A2A" w:rsidP="00380A2A">
      <w:pPr>
        <w:pStyle w:val="ListParagraph"/>
        <w:rPr>
          <w:sz w:val="16"/>
          <w:szCs w:val="16"/>
        </w:rPr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AA656E" w:rsidRDefault="00AA656E" w:rsidP="00C37056">
      <w:pPr>
        <w:jc w:val="center"/>
        <w:rPr>
          <w:rFonts w:ascii="Calibri" w:hAnsi="Calibri"/>
        </w:rPr>
      </w:pPr>
    </w:p>
    <w:p w:rsidR="00AA656E" w:rsidRDefault="00AA656E" w:rsidP="00C37056">
      <w:pPr>
        <w:jc w:val="center"/>
        <w:rPr>
          <w:rFonts w:ascii="Calibri" w:hAnsi="Calibri"/>
        </w:rPr>
      </w:pPr>
    </w:p>
    <w:p w:rsidR="00AA656E" w:rsidRPr="00AA656E" w:rsidRDefault="00AA656E" w:rsidP="00AA656E">
      <w:pPr>
        <w:jc w:val="right"/>
        <w:rPr>
          <w:rFonts w:ascii="Calibri" w:hAnsi="Calibri"/>
          <w:b/>
          <w:sz w:val="40"/>
          <w:szCs w:val="40"/>
        </w:rPr>
      </w:pPr>
      <w:r w:rsidRPr="00AA656E">
        <w:rPr>
          <w:rFonts w:ascii="Calibri" w:hAnsi="Calibri"/>
          <w:b/>
          <w:sz w:val="40"/>
          <w:szCs w:val="40"/>
        </w:rPr>
        <w:lastRenderedPageBreak/>
        <w:t>284</w:t>
      </w:r>
    </w:p>
    <w:p w:rsidR="00AA656E" w:rsidRDefault="00AA656E" w:rsidP="00C37056">
      <w:pPr>
        <w:jc w:val="center"/>
        <w:rPr>
          <w:rFonts w:ascii="Calibri" w:hAnsi="Calibri"/>
        </w:rPr>
      </w:pPr>
    </w:p>
    <w:p w:rsidR="00AE697F" w:rsidRPr="00AE697F" w:rsidRDefault="00C12450" w:rsidP="00AE69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AA656E" w:rsidRDefault="00AA656E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were no objections to application CA/16/01276/FUL (Old Tree House).</w:t>
      </w:r>
    </w:p>
    <w:p w:rsidR="00AA656E" w:rsidRDefault="00AA656E" w:rsidP="001D4B04">
      <w:pPr>
        <w:ind w:left="720"/>
        <w:jc w:val="both"/>
        <w:rPr>
          <w:rFonts w:ascii="Calibri" w:hAnsi="Calibri"/>
        </w:rPr>
      </w:pPr>
    </w:p>
    <w:p w:rsidR="008F0431" w:rsidRDefault="00C12450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It was noted th</w:t>
      </w:r>
      <w:r w:rsidR="005D0486">
        <w:rPr>
          <w:rFonts w:ascii="Calibri" w:hAnsi="Calibri"/>
        </w:rPr>
        <w:t>at</w:t>
      </w:r>
      <w:r>
        <w:rPr>
          <w:rFonts w:ascii="Calibri" w:hAnsi="Calibri"/>
        </w:rPr>
        <w:t xml:space="preserve"> application</w:t>
      </w:r>
      <w:r w:rsidR="00AA656E">
        <w:rPr>
          <w:rFonts w:ascii="Calibri" w:hAnsi="Calibri"/>
        </w:rPr>
        <w:t>s CA/14/01753/VAR and CA/16/00912/FUL</w:t>
      </w:r>
      <w:r>
        <w:rPr>
          <w:rFonts w:ascii="Calibri" w:hAnsi="Calibri"/>
        </w:rPr>
        <w:t xml:space="preserve"> ha</w:t>
      </w:r>
      <w:r w:rsidR="00AA656E">
        <w:rPr>
          <w:rFonts w:ascii="Calibri" w:hAnsi="Calibri"/>
        </w:rPr>
        <w:t>d</w:t>
      </w:r>
      <w:r>
        <w:rPr>
          <w:rFonts w:ascii="Calibri" w:hAnsi="Calibri"/>
        </w:rPr>
        <w:t xml:space="preserve"> been granted.</w:t>
      </w:r>
    </w:p>
    <w:p w:rsidR="0017056C" w:rsidRDefault="0017056C" w:rsidP="001D4B04">
      <w:pPr>
        <w:ind w:left="720"/>
        <w:jc w:val="both"/>
        <w:rPr>
          <w:rFonts w:ascii="Calibri" w:hAnsi="Calibri"/>
        </w:rPr>
      </w:pPr>
    </w:p>
    <w:p w:rsidR="00082376" w:rsidRDefault="00082376" w:rsidP="001D4B04">
      <w:pPr>
        <w:ind w:left="720"/>
        <w:jc w:val="both"/>
        <w:rPr>
          <w:rFonts w:asciiTheme="minorHAnsi" w:hAnsiTheme="minorHAnsi"/>
        </w:rPr>
      </w:pPr>
    </w:p>
    <w:p w:rsidR="000B0F1D" w:rsidRPr="00E2015A" w:rsidRDefault="000B0F1D" w:rsidP="000B0F1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E2015A">
        <w:rPr>
          <w:rFonts w:asciiTheme="minorHAnsi" w:hAnsiTheme="minorHAnsi"/>
          <w:b/>
        </w:rPr>
        <w:t xml:space="preserve">Concurrent Function Grant: </w:t>
      </w:r>
      <w:r w:rsidRPr="00E2015A">
        <w:rPr>
          <w:rFonts w:asciiTheme="minorHAnsi" w:hAnsiTheme="minorHAnsi"/>
        </w:rPr>
        <w:t>to consider this year’s application.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clerk had tabled some </w:t>
      </w:r>
      <w:r w:rsidR="00E2015A">
        <w:rPr>
          <w:rFonts w:asciiTheme="minorHAnsi" w:hAnsiTheme="minorHAnsi"/>
        </w:rPr>
        <w:t xml:space="preserve">draft </w:t>
      </w:r>
      <w:r>
        <w:rPr>
          <w:rFonts w:asciiTheme="minorHAnsi" w:hAnsiTheme="minorHAnsi"/>
        </w:rPr>
        <w:t xml:space="preserve">figures, based on the typical application </w:t>
      </w:r>
      <w:r w:rsidR="00E2015A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previous years. The clerk reminded the meeting that the process had been revised and that CCC now required parishes to apply for a 4 year period. This was obviously far from ideal as it was impossible to forecast one-off costs so far in the future.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discussion, it was agreed to submit an application to CCC as follows: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Pr="005934D8" w:rsidRDefault="000B0F1D" w:rsidP="000B0F1D">
      <w:pPr>
        <w:ind w:left="2160" w:firstLine="720"/>
        <w:jc w:val="both"/>
        <w:rPr>
          <w:rFonts w:asciiTheme="minorHAnsi" w:hAnsiTheme="minorHAnsi"/>
          <w:b/>
        </w:rPr>
      </w:pPr>
      <w:r w:rsidRPr="005934D8">
        <w:rPr>
          <w:rFonts w:asciiTheme="minorHAnsi" w:hAnsiTheme="minorHAnsi"/>
          <w:b/>
        </w:rPr>
        <w:t>2017/18</w:t>
      </w:r>
      <w:r w:rsidRPr="005934D8">
        <w:rPr>
          <w:rFonts w:asciiTheme="minorHAnsi" w:hAnsiTheme="minorHAnsi"/>
          <w:b/>
        </w:rPr>
        <w:tab/>
        <w:t>2018/19</w:t>
      </w:r>
      <w:r w:rsidRPr="005934D8">
        <w:rPr>
          <w:rFonts w:asciiTheme="minorHAnsi" w:hAnsiTheme="minorHAnsi"/>
          <w:b/>
        </w:rPr>
        <w:tab/>
        <w:t>2019/20</w:t>
      </w:r>
      <w:r w:rsidRPr="005934D8">
        <w:rPr>
          <w:rFonts w:asciiTheme="minorHAnsi" w:hAnsiTheme="minorHAnsi"/>
          <w:b/>
        </w:rPr>
        <w:tab/>
        <w:t>2020/21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Litter picking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Grass cutting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540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570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Tree and shrub</w:t>
      </w:r>
    </w:p>
    <w:p w:rsidR="000B0F1D" w:rsidRDefault="00205215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B0F1D">
        <w:rPr>
          <w:rFonts w:asciiTheme="minorHAnsi" w:hAnsiTheme="minorHAnsi"/>
        </w:rPr>
        <w:t>Maintenance</w:t>
      </w:r>
      <w:r w:rsidR="000B0F1D">
        <w:rPr>
          <w:rFonts w:asciiTheme="minorHAnsi" w:hAnsiTheme="minorHAnsi"/>
        </w:rPr>
        <w:tab/>
        <w:t>250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250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250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250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Fencing repair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750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Repair of play</w:t>
      </w:r>
    </w:p>
    <w:p w:rsidR="000B0F1D" w:rsidRDefault="00205215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0B0F1D">
        <w:rPr>
          <w:rFonts w:asciiTheme="minorHAnsi" w:hAnsiTheme="minorHAnsi"/>
        </w:rPr>
        <w:t>Equipment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750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800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850</w:t>
      </w:r>
      <w:r w:rsidR="000B0F1D">
        <w:rPr>
          <w:rFonts w:asciiTheme="minorHAnsi" w:hAnsiTheme="minorHAnsi"/>
        </w:rPr>
        <w:tab/>
      </w:r>
      <w:r w:rsidR="000B0F1D">
        <w:rPr>
          <w:rFonts w:asciiTheme="minorHAnsi" w:hAnsiTheme="minorHAnsi"/>
        </w:rPr>
        <w:tab/>
        <w:t>900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ROSPA inspection</w:t>
      </w:r>
      <w:r>
        <w:rPr>
          <w:rFonts w:asciiTheme="minorHAnsi" w:hAnsiTheme="minorHAnsi"/>
        </w:rPr>
        <w:tab/>
        <w:t>100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Insurance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265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280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2,820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2,905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34D8">
        <w:rPr>
          <w:rFonts w:asciiTheme="minorHAnsi" w:hAnsiTheme="minorHAnsi"/>
        </w:rPr>
        <w:t>3,000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34D8">
        <w:rPr>
          <w:rFonts w:asciiTheme="minorHAnsi" w:hAnsiTheme="minorHAnsi"/>
        </w:rPr>
        <w:t>3,</w:t>
      </w:r>
      <w:r w:rsidR="00526FBA">
        <w:rPr>
          <w:rFonts w:asciiTheme="minorHAnsi" w:hAnsiTheme="minorHAnsi"/>
        </w:rPr>
        <w:t>100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Pr="00A77185" w:rsidRDefault="000B0F1D" w:rsidP="001D4B04">
      <w:pPr>
        <w:ind w:left="720"/>
        <w:jc w:val="both"/>
        <w:rPr>
          <w:rFonts w:asciiTheme="minorHAnsi" w:hAnsiTheme="minorHAns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B43757" w:rsidRDefault="00B43757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noted that the formal PC vacancy notice </w:t>
      </w:r>
      <w:r w:rsidR="00205215">
        <w:rPr>
          <w:rFonts w:ascii="Calibri" w:hAnsi="Calibri"/>
        </w:rPr>
        <w:t>ha</w:t>
      </w:r>
      <w:r w:rsidR="00E2015A">
        <w:rPr>
          <w:rFonts w:ascii="Calibri" w:hAnsi="Calibri"/>
        </w:rPr>
        <w:t>d</w:t>
      </w:r>
      <w:r w:rsidR="00205215">
        <w:rPr>
          <w:rFonts w:ascii="Calibri" w:hAnsi="Calibri"/>
        </w:rPr>
        <w:t xml:space="preserve"> expired so the PC is now free to co-opt.</w:t>
      </w:r>
    </w:p>
    <w:p w:rsidR="00B43757" w:rsidRDefault="00B43757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205215">
        <w:rPr>
          <w:rFonts w:ascii="Calibri" w:hAnsi="Calibri"/>
        </w:rPr>
        <w:t>June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870193">
        <w:rPr>
          <w:rFonts w:ascii="Calibri" w:hAnsi="Calibri"/>
        </w:rPr>
        <w:t xml:space="preserve"> </w:t>
      </w:r>
      <w:r w:rsidR="00205215">
        <w:rPr>
          <w:rFonts w:ascii="Calibri" w:hAnsi="Calibri"/>
        </w:rPr>
        <w:t xml:space="preserve">and bank </w:t>
      </w:r>
      <w:r w:rsidR="00220F20">
        <w:rPr>
          <w:rFonts w:ascii="Calibri" w:hAnsi="Calibri"/>
        </w:rPr>
        <w:t>b</w:t>
      </w:r>
      <w:r w:rsidR="00411554">
        <w:rPr>
          <w:rFonts w:ascii="Calibri" w:hAnsi="Calibri"/>
        </w:rPr>
        <w:t>alance</w:t>
      </w:r>
      <w:r w:rsidR="002868C0">
        <w:rPr>
          <w:rFonts w:ascii="Calibri" w:hAnsi="Calibri"/>
        </w:rPr>
        <w:t xml:space="preserve"> was £</w:t>
      </w:r>
      <w:r w:rsidR="00205215">
        <w:rPr>
          <w:rFonts w:ascii="Calibri" w:hAnsi="Calibri"/>
        </w:rPr>
        <w:t>19,870.49</w:t>
      </w:r>
      <w:r w:rsidR="00C12450">
        <w:rPr>
          <w:rFonts w:ascii="Calibri" w:hAnsi="Calibri"/>
        </w:rPr>
        <w:t>.</w:t>
      </w:r>
      <w:r w:rsidR="009148C8">
        <w:rPr>
          <w:rFonts w:ascii="Calibri" w:hAnsi="Calibri"/>
        </w:rPr>
        <w:t xml:space="preserve"> </w:t>
      </w:r>
      <w:r w:rsidR="00C12450">
        <w:rPr>
          <w:rFonts w:ascii="Calibri" w:hAnsi="Calibri"/>
        </w:rPr>
        <w:t>Th</w:t>
      </w:r>
      <w:r w:rsidR="00E2015A">
        <w:rPr>
          <w:rFonts w:ascii="Calibri" w:hAnsi="Calibri"/>
        </w:rPr>
        <w:t>i</w:t>
      </w:r>
      <w:r w:rsidR="00C12450">
        <w:rPr>
          <w:rFonts w:ascii="Calibri" w:hAnsi="Calibri"/>
        </w:rPr>
        <w:t>s figure</w:t>
      </w:r>
      <w:r w:rsidR="009148C8">
        <w:rPr>
          <w:rFonts w:ascii="Calibri" w:hAnsi="Calibri"/>
        </w:rPr>
        <w:t xml:space="preserve"> included the 2016/17 precept and concurrent function grant.</w:t>
      </w:r>
    </w:p>
    <w:p w:rsidR="00205215" w:rsidRDefault="00205215" w:rsidP="00243E00">
      <w:pPr>
        <w:pStyle w:val="ListParagraph"/>
      </w:pPr>
    </w:p>
    <w:p w:rsidR="00205215" w:rsidRDefault="00E269E6" w:rsidP="00243E00">
      <w:pPr>
        <w:pStyle w:val="ListParagraph"/>
      </w:pPr>
      <w:r>
        <w:t>In line with previous resolutions, the bank mandate amendment was signed. Cllrs Wright and Foster were added as signatories and former Cllrs Moore and Nugent removed.</w:t>
      </w:r>
    </w:p>
    <w:p w:rsidR="00205215" w:rsidRDefault="00205215" w:rsidP="00243E00">
      <w:pPr>
        <w:pStyle w:val="ListParagraph"/>
      </w:pPr>
    </w:p>
    <w:p w:rsidR="00205215" w:rsidRPr="00205215" w:rsidRDefault="00205215" w:rsidP="00205215">
      <w:pPr>
        <w:pStyle w:val="ListParagraph"/>
        <w:jc w:val="right"/>
        <w:rPr>
          <w:b/>
          <w:sz w:val="40"/>
          <w:szCs w:val="40"/>
        </w:rPr>
      </w:pPr>
      <w:r w:rsidRPr="00205215">
        <w:rPr>
          <w:b/>
          <w:sz w:val="40"/>
          <w:szCs w:val="40"/>
        </w:rPr>
        <w:lastRenderedPageBreak/>
        <w:t>285</w:t>
      </w:r>
    </w:p>
    <w:p w:rsidR="00205215" w:rsidRDefault="00205215" w:rsidP="00243E00">
      <w:pPr>
        <w:pStyle w:val="ListParagraph"/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9148C8" w:rsidRDefault="009148C8" w:rsidP="00243E00">
      <w:pPr>
        <w:pStyle w:val="ListParagraph"/>
      </w:pPr>
    </w:p>
    <w:p w:rsidR="009148C8" w:rsidRDefault="000366E7" w:rsidP="009148C8">
      <w:pPr>
        <w:pStyle w:val="ListParagraph"/>
        <w:numPr>
          <w:ilvl w:val="0"/>
          <w:numId w:val="2"/>
        </w:numPr>
        <w:ind w:left="720"/>
      </w:pPr>
      <w:r>
        <w:t xml:space="preserve">Clerk </w:t>
      </w:r>
      <w:r w:rsidR="00205215">
        <w:t>June</w:t>
      </w:r>
      <w:r w:rsidR="009148C8">
        <w:t xml:space="preserve"> (net</w:t>
      </w:r>
      <w:r w:rsidR="00A77185">
        <w:t xml:space="preserve"> of tax)</w:t>
      </w:r>
      <w:r w:rsidR="00A77185">
        <w:tab/>
      </w:r>
      <w:r w:rsidR="00205215">
        <w:tab/>
      </w:r>
      <w:r w:rsidR="00205215">
        <w:tab/>
      </w:r>
      <w:r w:rsidR="00205215">
        <w:tab/>
      </w:r>
      <w:r w:rsidR="009148C8">
        <w:tab/>
      </w:r>
      <w:r w:rsidR="00205215">
        <w:tab/>
      </w:r>
      <w:r w:rsidR="009148C8">
        <w:t>£</w:t>
      </w:r>
      <w:r w:rsidR="00205215">
        <w:t>283.37</w:t>
      </w:r>
    </w:p>
    <w:p w:rsidR="00205215" w:rsidRDefault="00205215" w:rsidP="009148C8">
      <w:pPr>
        <w:pStyle w:val="ListParagraph"/>
        <w:numPr>
          <w:ilvl w:val="0"/>
          <w:numId w:val="2"/>
        </w:numPr>
        <w:ind w:left="720"/>
      </w:pPr>
      <w:r>
        <w:t>Clerk July (net of tax; post-dated to 31</w:t>
      </w:r>
      <w:r w:rsidRPr="00205215">
        <w:rPr>
          <w:vertAlign w:val="superscript"/>
        </w:rPr>
        <w:t>st</w:t>
      </w:r>
      <w:r>
        <w:t xml:space="preserve"> July)</w:t>
      </w:r>
      <w:r>
        <w:tab/>
      </w:r>
      <w:r>
        <w:tab/>
        <w:t>£283.37</w:t>
      </w:r>
    </w:p>
    <w:p w:rsidR="009148C8" w:rsidRDefault="00205215" w:rsidP="009148C8">
      <w:pPr>
        <w:pStyle w:val="ListParagraph"/>
        <w:numPr>
          <w:ilvl w:val="0"/>
          <w:numId w:val="2"/>
        </w:numPr>
        <w:ind w:left="720"/>
      </w:pPr>
      <w:r>
        <w:t xml:space="preserve">Sue Chapman – gift to retiring </w:t>
      </w:r>
      <w:r w:rsidR="00C12450">
        <w:t xml:space="preserve">Village Hall </w:t>
      </w:r>
      <w:r>
        <w:t>chairman</w:t>
      </w:r>
      <w:r w:rsidR="009148C8">
        <w:tab/>
      </w:r>
      <w:r w:rsidR="009148C8">
        <w:tab/>
      </w:r>
      <w:r w:rsidR="00B43757">
        <w:t xml:space="preserve">  </w:t>
      </w:r>
      <w:r w:rsidR="009148C8">
        <w:t>£</w:t>
      </w:r>
      <w:r w:rsidR="00F16BCA">
        <w:t>96.29</w:t>
      </w:r>
    </w:p>
    <w:p w:rsidR="00205215" w:rsidRDefault="00205215" w:rsidP="009148C8">
      <w:pPr>
        <w:pStyle w:val="ListParagraph"/>
        <w:numPr>
          <w:ilvl w:val="0"/>
          <w:numId w:val="2"/>
        </w:numPr>
        <w:ind w:left="720"/>
      </w:pPr>
      <w:r>
        <w:t>HMRC (PAYE for April/May/June)</w:t>
      </w:r>
      <w:r>
        <w:tab/>
      </w:r>
      <w:r>
        <w:tab/>
      </w:r>
      <w:r>
        <w:tab/>
      </w:r>
      <w:r>
        <w:tab/>
        <w:t>£191.00</w:t>
      </w:r>
    </w:p>
    <w:p w:rsidR="009148C8" w:rsidRDefault="009148C8" w:rsidP="00243E00">
      <w:pPr>
        <w:pStyle w:val="ListParagraph"/>
      </w:pPr>
    </w:p>
    <w:p w:rsidR="00340A46" w:rsidRDefault="00340A46" w:rsidP="00243E00">
      <w:pPr>
        <w:pStyle w:val="ListParagraph"/>
      </w:pPr>
    </w:p>
    <w:p w:rsidR="009E228C" w:rsidRPr="006A7D35" w:rsidRDefault="009E228C" w:rsidP="001B58D7">
      <w:pPr>
        <w:ind w:left="720"/>
        <w:jc w:val="both"/>
        <w:rPr>
          <w:rFonts w:ascii="Calibri" w:hAnsi="Calibri"/>
          <w:u w:val="single"/>
        </w:rPr>
      </w:pPr>
      <w:r w:rsidRPr="006A7D35">
        <w:rPr>
          <w:rFonts w:ascii="Calibri" w:hAnsi="Calibri"/>
          <w:u w:val="single"/>
        </w:rPr>
        <w:t>Correspondence:</w:t>
      </w:r>
    </w:p>
    <w:p w:rsidR="009E228C" w:rsidRDefault="009E228C" w:rsidP="001B58D7">
      <w:pPr>
        <w:ind w:left="720"/>
        <w:jc w:val="both"/>
        <w:rPr>
          <w:rFonts w:ascii="Calibri" w:hAnsi="Calibri"/>
        </w:rPr>
      </w:pPr>
    </w:p>
    <w:p w:rsidR="00220F20" w:rsidRDefault="00A77185" w:rsidP="008F0431">
      <w:pPr>
        <w:pStyle w:val="ListParagraph"/>
      </w:pPr>
      <w:r>
        <w:t xml:space="preserve">The clerk </w:t>
      </w:r>
      <w:r w:rsidR="00205215">
        <w:t xml:space="preserve">noted that we have a new PCSO, one Mr Paul Harris. The clerk is in touch with Mr Harris but he was unable to attend the meeting. </w:t>
      </w:r>
    </w:p>
    <w:p w:rsidR="00340A46" w:rsidRDefault="00340A46" w:rsidP="001B58D7">
      <w:pPr>
        <w:ind w:left="720"/>
        <w:jc w:val="both"/>
        <w:rPr>
          <w:rFonts w:ascii="Calibri" w:hAnsi="Calibri"/>
        </w:rPr>
      </w:pPr>
    </w:p>
    <w:p w:rsidR="00B43757" w:rsidRDefault="00205215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was an email from a resident complaining of horses on footpaths. This matter was dealt with earlier in the meeting.</w:t>
      </w:r>
    </w:p>
    <w:p w:rsidR="00205215" w:rsidRDefault="00205215" w:rsidP="001B58D7">
      <w:pPr>
        <w:ind w:left="720"/>
        <w:jc w:val="both"/>
        <w:rPr>
          <w:rFonts w:ascii="Calibri" w:hAnsi="Calibri"/>
        </w:rPr>
      </w:pPr>
    </w:p>
    <w:p w:rsidR="00E269E6" w:rsidRDefault="00E269E6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An email had been received regarding dog mess at Woodview.</w:t>
      </w:r>
    </w:p>
    <w:p w:rsidR="00E269E6" w:rsidRDefault="00E269E6" w:rsidP="001B58D7">
      <w:pPr>
        <w:ind w:left="720"/>
        <w:jc w:val="both"/>
        <w:rPr>
          <w:rFonts w:ascii="Calibri" w:hAnsi="Calibri"/>
        </w:rPr>
      </w:pPr>
    </w:p>
    <w:p w:rsidR="00205215" w:rsidRDefault="00205215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082376" w:rsidRDefault="00B43757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Foster </w:t>
      </w:r>
      <w:r w:rsidR="00205215">
        <w:rPr>
          <w:rFonts w:ascii="Calibri" w:hAnsi="Calibri"/>
        </w:rPr>
        <w:t>noted that following discussion of overgrown verges at the last meeting, some had now been cut back.</w:t>
      </w:r>
    </w:p>
    <w:p w:rsidR="00082376" w:rsidRDefault="00082376" w:rsidP="001B58D7">
      <w:pPr>
        <w:ind w:left="720"/>
        <w:jc w:val="both"/>
        <w:rPr>
          <w:rFonts w:ascii="Calibri" w:hAnsi="Calibri"/>
        </w:rPr>
      </w:pPr>
    </w:p>
    <w:p w:rsidR="00205215" w:rsidRDefault="00205215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Williams noted some recent car accidents in Hoath Rd.</w:t>
      </w:r>
    </w:p>
    <w:p w:rsidR="00205215" w:rsidRDefault="00205215" w:rsidP="001B58D7">
      <w:pPr>
        <w:ind w:left="720"/>
        <w:jc w:val="both"/>
        <w:rPr>
          <w:rFonts w:ascii="Calibri" w:hAnsi="Calibri"/>
        </w:rPr>
      </w:pPr>
    </w:p>
    <w:p w:rsidR="00B43757" w:rsidRDefault="00B43757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Chapman </w:t>
      </w:r>
      <w:r w:rsidR="00205215">
        <w:rPr>
          <w:rFonts w:ascii="Calibri" w:hAnsi="Calibri"/>
        </w:rPr>
        <w:t>asked for help in preventing dog mess, particularly outside the Woodview bungalows.</w:t>
      </w:r>
    </w:p>
    <w:p w:rsidR="00082376" w:rsidRDefault="00082376" w:rsidP="001B58D7">
      <w:pPr>
        <w:ind w:left="720"/>
        <w:jc w:val="both"/>
        <w:rPr>
          <w:rFonts w:ascii="Calibri" w:hAnsi="Calibri"/>
        </w:rPr>
      </w:pPr>
    </w:p>
    <w:p w:rsidR="00082376" w:rsidRDefault="00082376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8F0431" w:rsidRDefault="00344875" w:rsidP="001B58D7">
      <w:pPr>
        <w:jc w:val="both"/>
        <w:rPr>
          <w:rFonts w:ascii="Calibri" w:hAnsi="Calibri"/>
        </w:rPr>
      </w:pPr>
    </w:p>
    <w:p w:rsidR="00003FC7" w:rsidRPr="008F0431" w:rsidRDefault="004534D3" w:rsidP="00BA5A8D">
      <w:pPr>
        <w:ind w:left="680"/>
        <w:jc w:val="both"/>
        <w:rPr>
          <w:rFonts w:ascii="Calibri" w:hAnsi="Calibri"/>
        </w:rPr>
      </w:pPr>
      <w:r w:rsidRPr="008F0431">
        <w:rPr>
          <w:rFonts w:ascii="Calibri" w:hAnsi="Calibri"/>
        </w:rPr>
        <w:t xml:space="preserve">This was confirmed as </w:t>
      </w:r>
      <w:r w:rsidR="00F01540" w:rsidRPr="008F0431">
        <w:rPr>
          <w:rFonts w:ascii="Calibri" w:hAnsi="Calibri"/>
        </w:rPr>
        <w:t xml:space="preserve">Monday </w:t>
      </w:r>
      <w:r w:rsidR="00205215">
        <w:rPr>
          <w:rFonts w:ascii="Calibri" w:hAnsi="Calibri"/>
        </w:rPr>
        <w:t>September</w:t>
      </w:r>
      <w:r w:rsidR="00B43757">
        <w:rPr>
          <w:rFonts w:ascii="Calibri" w:hAnsi="Calibri"/>
        </w:rPr>
        <w:t xml:space="preserve"> 1</w:t>
      </w:r>
      <w:r w:rsidR="00205215">
        <w:rPr>
          <w:rFonts w:ascii="Calibri" w:hAnsi="Calibri"/>
        </w:rPr>
        <w:t>2</w:t>
      </w:r>
      <w:r w:rsidR="00B43757" w:rsidRPr="00B43757">
        <w:rPr>
          <w:rFonts w:ascii="Calibri" w:hAnsi="Calibri"/>
          <w:vertAlign w:val="superscript"/>
        </w:rPr>
        <w:t>th</w:t>
      </w:r>
      <w:r w:rsidR="00B43757">
        <w:rPr>
          <w:rFonts w:ascii="Calibri" w:hAnsi="Calibri"/>
        </w:rPr>
        <w:t xml:space="preserve"> </w:t>
      </w:r>
      <w:r w:rsidR="00082376">
        <w:rPr>
          <w:rFonts w:ascii="Calibri" w:hAnsi="Calibri"/>
        </w:rPr>
        <w:t>at 8 p.m.</w:t>
      </w:r>
    </w:p>
    <w:p w:rsidR="00671C3B" w:rsidRPr="00FB5252" w:rsidRDefault="00671C3B" w:rsidP="001B58D7">
      <w:pPr>
        <w:jc w:val="both"/>
        <w:rPr>
          <w:rFonts w:ascii="Calibri" w:hAnsi="Calibri"/>
          <w:u w:val="single"/>
        </w:rPr>
      </w:pPr>
    </w:p>
    <w:p w:rsidR="00FB5252" w:rsidRDefault="00FB5252" w:rsidP="001B58D7">
      <w:pPr>
        <w:jc w:val="both"/>
        <w:rPr>
          <w:rFonts w:ascii="Calibri" w:hAnsi="Calibri"/>
          <w:b/>
          <w:u w:val="single"/>
        </w:rPr>
      </w:pPr>
    </w:p>
    <w:p w:rsidR="00FB5252" w:rsidRDefault="00FB5252" w:rsidP="001B58D7">
      <w:pPr>
        <w:jc w:val="both"/>
        <w:rPr>
          <w:rFonts w:ascii="Calibri" w:hAnsi="Calibri"/>
          <w:b/>
          <w:u w:val="single"/>
        </w:rPr>
      </w:pPr>
    </w:p>
    <w:p w:rsidR="00FB5252" w:rsidRDefault="00FB5252" w:rsidP="001B58D7">
      <w:pPr>
        <w:jc w:val="both"/>
        <w:rPr>
          <w:rFonts w:ascii="Calibri" w:hAnsi="Calibri"/>
          <w:b/>
          <w:u w:val="single"/>
        </w:rPr>
      </w:pPr>
    </w:p>
    <w:p w:rsidR="00340A46" w:rsidRDefault="00340A46" w:rsidP="001B58D7">
      <w:pPr>
        <w:jc w:val="both"/>
        <w:rPr>
          <w:rFonts w:ascii="Calibri" w:hAnsi="Calibri"/>
          <w:b/>
          <w:u w:val="single"/>
        </w:rPr>
      </w:pPr>
    </w:p>
    <w:p w:rsidR="00340A46" w:rsidRDefault="00340A46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B43757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Ju</w:t>
      </w:r>
      <w:r w:rsidR="00205215">
        <w:rPr>
          <w:rFonts w:ascii="Calibri" w:hAnsi="Calibri"/>
        </w:rPr>
        <w:t>ly</w:t>
      </w:r>
      <w:r w:rsidR="00082376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="00205215">
        <w:rPr>
          <w:rFonts w:ascii="Calibri" w:hAnsi="Calibri"/>
        </w:rPr>
        <w:t>3</w:t>
      </w:r>
      <w:r w:rsidRPr="00B4375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9C0873">
        <w:rPr>
          <w:rFonts w:ascii="Calibri" w:hAnsi="Calibri"/>
        </w:rPr>
        <w:t>6</w:t>
      </w:r>
      <w:r w:rsidR="00B72030">
        <w:rPr>
          <w:rFonts w:ascii="Calibri" w:hAnsi="Calibri"/>
        </w:rPr>
        <w:t>.</w:t>
      </w:r>
    </w:p>
    <w:p w:rsidR="009C0873" w:rsidRDefault="009C0873" w:rsidP="001B58D7">
      <w:pPr>
        <w:jc w:val="both"/>
        <w:rPr>
          <w:rFonts w:ascii="Calibri" w:hAnsi="Calibri"/>
        </w:rPr>
      </w:pPr>
    </w:p>
    <w:p w:rsidR="009C0873" w:rsidRDefault="009C0873" w:rsidP="001B58D7">
      <w:pPr>
        <w:jc w:val="both"/>
        <w:rPr>
          <w:rFonts w:ascii="Calibri" w:hAnsi="Calibri"/>
        </w:rPr>
      </w:pPr>
    </w:p>
    <w:p w:rsidR="00340A46" w:rsidRDefault="00340A46" w:rsidP="001B58D7">
      <w:pPr>
        <w:jc w:val="both"/>
        <w:rPr>
          <w:rFonts w:ascii="Calibri" w:hAnsi="Calibri"/>
        </w:rPr>
      </w:pPr>
    </w:p>
    <w:p w:rsidR="00340A46" w:rsidRDefault="00340A46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211B3"/>
    <w:rsid w:val="000302FC"/>
    <w:rsid w:val="000318FB"/>
    <w:rsid w:val="00033449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7F94"/>
    <w:rsid w:val="000956C2"/>
    <w:rsid w:val="000B0F1D"/>
    <w:rsid w:val="000B1797"/>
    <w:rsid w:val="000B195C"/>
    <w:rsid w:val="000B5959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1074"/>
    <w:rsid w:val="00112202"/>
    <w:rsid w:val="0011312F"/>
    <w:rsid w:val="00113AE9"/>
    <w:rsid w:val="00117B73"/>
    <w:rsid w:val="00124EED"/>
    <w:rsid w:val="001304CD"/>
    <w:rsid w:val="0013297F"/>
    <w:rsid w:val="001334AE"/>
    <w:rsid w:val="00142AE1"/>
    <w:rsid w:val="001444EA"/>
    <w:rsid w:val="00144D24"/>
    <w:rsid w:val="001453CA"/>
    <w:rsid w:val="00145FB1"/>
    <w:rsid w:val="001518CC"/>
    <w:rsid w:val="00152CAA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29F"/>
    <w:rsid w:val="001C57BF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20F20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43E00"/>
    <w:rsid w:val="00251CD9"/>
    <w:rsid w:val="002529F3"/>
    <w:rsid w:val="002544A0"/>
    <w:rsid w:val="0025502B"/>
    <w:rsid w:val="002562DE"/>
    <w:rsid w:val="00256790"/>
    <w:rsid w:val="00256A43"/>
    <w:rsid w:val="0025769B"/>
    <w:rsid w:val="00272679"/>
    <w:rsid w:val="00282A81"/>
    <w:rsid w:val="00285BD1"/>
    <w:rsid w:val="002868C0"/>
    <w:rsid w:val="00292A18"/>
    <w:rsid w:val="002947AB"/>
    <w:rsid w:val="00294938"/>
    <w:rsid w:val="00297DAF"/>
    <w:rsid w:val="002A167D"/>
    <w:rsid w:val="002A5931"/>
    <w:rsid w:val="002A6CFC"/>
    <w:rsid w:val="002B33DB"/>
    <w:rsid w:val="002B37EB"/>
    <w:rsid w:val="002B3B1C"/>
    <w:rsid w:val="002B46E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477A"/>
    <w:rsid w:val="002E7020"/>
    <w:rsid w:val="002E7F6D"/>
    <w:rsid w:val="002F21FC"/>
    <w:rsid w:val="002F2548"/>
    <w:rsid w:val="0030201F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0E4B"/>
    <w:rsid w:val="00332FC6"/>
    <w:rsid w:val="00340A4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4C7E"/>
    <w:rsid w:val="003A5C17"/>
    <w:rsid w:val="003A6F18"/>
    <w:rsid w:val="003A7B42"/>
    <w:rsid w:val="003B03D8"/>
    <w:rsid w:val="003B54A6"/>
    <w:rsid w:val="003B70C4"/>
    <w:rsid w:val="003C249C"/>
    <w:rsid w:val="003C7597"/>
    <w:rsid w:val="003D2248"/>
    <w:rsid w:val="003D578D"/>
    <w:rsid w:val="003D6676"/>
    <w:rsid w:val="003E5426"/>
    <w:rsid w:val="003E6F50"/>
    <w:rsid w:val="003E740A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983"/>
    <w:rsid w:val="00463631"/>
    <w:rsid w:val="00473DFE"/>
    <w:rsid w:val="00473FDB"/>
    <w:rsid w:val="00475509"/>
    <w:rsid w:val="004766E9"/>
    <w:rsid w:val="004830AC"/>
    <w:rsid w:val="00484555"/>
    <w:rsid w:val="00487B9B"/>
    <w:rsid w:val="00491B88"/>
    <w:rsid w:val="00494232"/>
    <w:rsid w:val="00495AFD"/>
    <w:rsid w:val="004A2D7E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5EAD"/>
    <w:rsid w:val="004E6C6B"/>
    <w:rsid w:val="004E7416"/>
    <w:rsid w:val="004F1B66"/>
    <w:rsid w:val="004F2D77"/>
    <w:rsid w:val="004F480A"/>
    <w:rsid w:val="004F6193"/>
    <w:rsid w:val="00500438"/>
    <w:rsid w:val="00500C5F"/>
    <w:rsid w:val="00501852"/>
    <w:rsid w:val="00501AEF"/>
    <w:rsid w:val="005047AB"/>
    <w:rsid w:val="0050498D"/>
    <w:rsid w:val="00510DBF"/>
    <w:rsid w:val="00512DDC"/>
    <w:rsid w:val="00515A7A"/>
    <w:rsid w:val="00526FBA"/>
    <w:rsid w:val="005300A5"/>
    <w:rsid w:val="0054155E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34D8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629A"/>
    <w:rsid w:val="005F0061"/>
    <w:rsid w:val="005F342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19C1"/>
    <w:rsid w:val="00764EE1"/>
    <w:rsid w:val="007753B5"/>
    <w:rsid w:val="00775B6C"/>
    <w:rsid w:val="00776787"/>
    <w:rsid w:val="007774D3"/>
    <w:rsid w:val="007775EB"/>
    <w:rsid w:val="00777CCA"/>
    <w:rsid w:val="00777DD1"/>
    <w:rsid w:val="00790677"/>
    <w:rsid w:val="00790EF2"/>
    <w:rsid w:val="007A2FB2"/>
    <w:rsid w:val="007A3462"/>
    <w:rsid w:val="007A3BEF"/>
    <w:rsid w:val="007A40D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C8"/>
    <w:rsid w:val="00916DC1"/>
    <w:rsid w:val="009237B3"/>
    <w:rsid w:val="00926281"/>
    <w:rsid w:val="009310D6"/>
    <w:rsid w:val="00933E59"/>
    <w:rsid w:val="0093470F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E076F"/>
    <w:rsid w:val="009E15C7"/>
    <w:rsid w:val="009E228C"/>
    <w:rsid w:val="009E284A"/>
    <w:rsid w:val="009E28A6"/>
    <w:rsid w:val="009E3AFE"/>
    <w:rsid w:val="009E431D"/>
    <w:rsid w:val="009E4B10"/>
    <w:rsid w:val="009E4CB3"/>
    <w:rsid w:val="009E5148"/>
    <w:rsid w:val="009E756E"/>
    <w:rsid w:val="009F25F1"/>
    <w:rsid w:val="009F370F"/>
    <w:rsid w:val="009F3B63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31060"/>
    <w:rsid w:val="00A31D35"/>
    <w:rsid w:val="00A40996"/>
    <w:rsid w:val="00A409BA"/>
    <w:rsid w:val="00A43DA0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7816"/>
    <w:rsid w:val="00AE1A11"/>
    <w:rsid w:val="00AE697F"/>
    <w:rsid w:val="00AE79AB"/>
    <w:rsid w:val="00AF0C9A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50B93"/>
    <w:rsid w:val="00B528BE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0EC6"/>
    <w:rsid w:val="00B91EF1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2FF8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64AEB"/>
    <w:rsid w:val="00C7214C"/>
    <w:rsid w:val="00C73DDC"/>
    <w:rsid w:val="00C977B7"/>
    <w:rsid w:val="00CA4562"/>
    <w:rsid w:val="00CA64B7"/>
    <w:rsid w:val="00CB2B94"/>
    <w:rsid w:val="00CB2CF5"/>
    <w:rsid w:val="00CC3C19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60D4"/>
    <w:rsid w:val="00DA0463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6CA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191"/>
    <w:rsid w:val="00F2332F"/>
    <w:rsid w:val="00F24056"/>
    <w:rsid w:val="00F258B0"/>
    <w:rsid w:val="00F3106E"/>
    <w:rsid w:val="00F33083"/>
    <w:rsid w:val="00F3496D"/>
    <w:rsid w:val="00F42D1C"/>
    <w:rsid w:val="00F42F11"/>
    <w:rsid w:val="00F526AC"/>
    <w:rsid w:val="00F52C06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4C42"/>
    <w:rsid w:val="00F95C9E"/>
    <w:rsid w:val="00FA0DB5"/>
    <w:rsid w:val="00FA3399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8</cp:revision>
  <cp:lastPrinted>2015-03-13T12:04:00Z</cp:lastPrinted>
  <dcterms:created xsi:type="dcterms:W3CDTF">2016-07-13T13:05:00Z</dcterms:created>
  <dcterms:modified xsi:type="dcterms:W3CDTF">2016-07-13T15:27:00Z</dcterms:modified>
</cp:coreProperties>
</file>