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762E00">
        <w:rPr>
          <w:rFonts w:ascii="Calibri" w:hAnsi="Calibri"/>
          <w:b/>
          <w:sz w:val="36"/>
          <w:szCs w:val="36"/>
        </w:rPr>
        <w:t>6</w:t>
      </w:r>
      <w:r w:rsidR="007B0046">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7B0046">
        <w:rPr>
          <w:rFonts w:ascii="Calibri" w:hAnsi="Calibri"/>
          <w:b/>
          <w:sz w:val="36"/>
          <w:szCs w:val="36"/>
        </w:rPr>
        <w:t>14</w:t>
      </w:r>
      <w:r w:rsidR="0054155E" w:rsidRPr="0054155E">
        <w:rPr>
          <w:rFonts w:ascii="Calibri" w:hAnsi="Calibri"/>
          <w:b/>
          <w:sz w:val="36"/>
          <w:szCs w:val="36"/>
          <w:vertAlign w:val="superscript"/>
        </w:rPr>
        <w:t>th</w:t>
      </w:r>
      <w:r w:rsidR="0054155E">
        <w:rPr>
          <w:rFonts w:ascii="Calibri" w:hAnsi="Calibri"/>
          <w:b/>
          <w:sz w:val="36"/>
          <w:szCs w:val="36"/>
        </w:rPr>
        <w:t xml:space="preserve"> </w:t>
      </w:r>
      <w:r w:rsidR="007B0046">
        <w:rPr>
          <w:rFonts w:ascii="Calibri" w:hAnsi="Calibri"/>
          <w:b/>
          <w:sz w:val="36"/>
          <w:szCs w:val="36"/>
        </w:rPr>
        <w:t>October</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7B0046">
        <w:rPr>
          <w:rFonts w:ascii="Calibri" w:hAnsi="Calibri"/>
        </w:rPr>
        <w:t xml:space="preserve">Adele Wright, </w:t>
      </w:r>
      <w:r w:rsidR="001D5F87">
        <w:rPr>
          <w:rFonts w:ascii="Calibri" w:hAnsi="Calibri"/>
        </w:rPr>
        <w:t>Carol Foster,</w:t>
      </w:r>
      <w:r w:rsidR="00C24242">
        <w:rPr>
          <w:rFonts w:ascii="Calibri" w:hAnsi="Calibri"/>
        </w:rPr>
        <w:t xml:space="preserve"> Jilly Ba</w:t>
      </w:r>
      <w:r w:rsidR="00EA70F9">
        <w:rPr>
          <w:rFonts w:ascii="Calibri" w:hAnsi="Calibri"/>
        </w:rPr>
        <w:t>k</w:t>
      </w:r>
      <w:r w:rsidR="00C24242">
        <w:rPr>
          <w:rFonts w:ascii="Calibri" w:hAnsi="Calibri"/>
        </w:rPr>
        <w:t>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24242">
        <w:rPr>
          <w:rFonts w:ascii="Calibri" w:hAnsi="Calibri"/>
        </w:rPr>
        <w:t>, Alan Marsh (KCC)</w:t>
      </w:r>
      <w:r w:rsidR="004A7B97">
        <w:rPr>
          <w:rFonts w:ascii="Calibri" w:hAnsi="Calibri"/>
        </w:rPr>
        <w:t>, Rachel Carnac</w:t>
      </w:r>
      <w:r w:rsidR="00F35C9E">
        <w:rPr>
          <w:rFonts w:ascii="Calibri" w:hAnsi="Calibri"/>
        </w:rPr>
        <w:t xml:space="preserve"> </w:t>
      </w:r>
      <w:r w:rsidR="00CF2E6C">
        <w:rPr>
          <w:rFonts w:ascii="Calibri" w:hAnsi="Calibri"/>
        </w:rPr>
        <w:t xml:space="preserve">(CCC) </w:t>
      </w:r>
      <w:r w:rsidR="008B3187">
        <w:rPr>
          <w:rFonts w:ascii="Calibri" w:hAnsi="Calibri"/>
        </w:rPr>
        <w:t xml:space="preserve">and </w:t>
      </w:r>
      <w:r w:rsidR="00157838">
        <w:rPr>
          <w:rFonts w:ascii="Calibri" w:hAnsi="Calibri"/>
        </w:rPr>
        <w:t>t</w:t>
      </w:r>
      <w:r w:rsidR="007B0046">
        <w:rPr>
          <w:rFonts w:ascii="Calibri" w:hAnsi="Calibri"/>
        </w:rPr>
        <w:t>hree</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157838" w:rsidP="00F42F11">
      <w:pPr>
        <w:ind w:left="680"/>
        <w:jc w:val="both"/>
        <w:rPr>
          <w:rFonts w:ascii="Calibri" w:hAnsi="Calibri"/>
        </w:rPr>
      </w:pPr>
      <w:r>
        <w:rPr>
          <w:rFonts w:ascii="Calibri" w:hAnsi="Calibri"/>
        </w:rPr>
        <w:t>Cllr W</w:t>
      </w:r>
      <w:r w:rsidR="007B0046">
        <w:rPr>
          <w:rFonts w:ascii="Calibri" w:hAnsi="Calibri"/>
        </w:rPr>
        <w:t>illiams</w:t>
      </w:r>
      <w:r>
        <w:rPr>
          <w:rFonts w:ascii="Calibri" w:hAnsi="Calibri"/>
        </w:rPr>
        <w:t xml:space="preserve"> had sent apologies</w:t>
      </w:r>
      <w:r w:rsidR="004A7B97">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A7B97"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r w:rsidR="00075D6B">
        <w:rPr>
          <w:rFonts w:ascii="Calibri" w:hAnsi="Calibri"/>
        </w:rPr>
        <w:t xml:space="preserve"> and signed by the chairman</w:t>
      </w:r>
      <w:r w:rsidR="00F42F11">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7B0046" w:rsidRDefault="00D22EC5" w:rsidP="002A4387">
      <w:pPr>
        <w:ind w:left="720"/>
        <w:jc w:val="both"/>
        <w:rPr>
          <w:rFonts w:ascii="Calibri" w:hAnsi="Calibri"/>
        </w:rPr>
      </w:pPr>
      <w:r>
        <w:rPr>
          <w:rFonts w:ascii="Calibri" w:hAnsi="Calibri"/>
        </w:rPr>
        <w:t xml:space="preserve">For KCC, Alan Marsh </w:t>
      </w:r>
      <w:r w:rsidR="00157838">
        <w:rPr>
          <w:rFonts w:ascii="Calibri" w:hAnsi="Calibri"/>
        </w:rPr>
        <w:t xml:space="preserve">reported that </w:t>
      </w:r>
      <w:r w:rsidR="007B0046">
        <w:rPr>
          <w:rFonts w:ascii="Calibri" w:hAnsi="Calibri"/>
        </w:rPr>
        <w:t>the new leader of KCC was Roger Gough. He also reported that KCC had responded to the major Hillborough planning application to specify that the route from Hillborough through Hoath would have a 40 mph speed limit, right through to the A28 junction at Sturry</w:t>
      </w:r>
      <w:r w:rsidR="007C18AE">
        <w:rPr>
          <w:rFonts w:ascii="Calibri" w:hAnsi="Calibri"/>
        </w:rPr>
        <w:t xml:space="preserve"> (aside from the existing 30 mph limit)</w:t>
      </w:r>
      <w:r w:rsidR="007B0046">
        <w:rPr>
          <w:rFonts w:ascii="Calibri" w:hAnsi="Calibri"/>
        </w:rPr>
        <w:t xml:space="preserve">. </w:t>
      </w:r>
    </w:p>
    <w:p w:rsidR="007B0046" w:rsidRDefault="007B0046" w:rsidP="002A4387">
      <w:pPr>
        <w:ind w:left="720"/>
        <w:jc w:val="both"/>
        <w:rPr>
          <w:rFonts w:ascii="Calibri" w:hAnsi="Calibri"/>
        </w:rPr>
      </w:pPr>
    </w:p>
    <w:p w:rsidR="007B0046" w:rsidRDefault="007B0046" w:rsidP="002A4387">
      <w:pPr>
        <w:ind w:left="720"/>
        <w:jc w:val="both"/>
        <w:rPr>
          <w:rFonts w:ascii="Calibri" w:hAnsi="Calibri"/>
        </w:rPr>
      </w:pPr>
      <w:r>
        <w:rPr>
          <w:rFonts w:ascii="Calibri" w:hAnsi="Calibri"/>
        </w:rPr>
        <w:t>For CCC, Rachel Carnac said that as well as Hillborough, she was lobbying to achieve successful outcomes for road implications of other local developments. She has also initiated an application for funding for Hoath from the “Opportunities Fund”.</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016488">
        <w:rPr>
          <w:rFonts w:ascii="Calibri" w:hAnsi="Calibri"/>
        </w:rPr>
        <w:t>. The following matters were raised:</w:t>
      </w:r>
    </w:p>
    <w:p w:rsidR="00016488" w:rsidRDefault="00016488" w:rsidP="00016488">
      <w:pPr>
        <w:ind w:left="1080"/>
        <w:jc w:val="both"/>
        <w:rPr>
          <w:rFonts w:ascii="Calibri" w:hAnsi="Calibri"/>
        </w:rPr>
      </w:pPr>
    </w:p>
    <w:p w:rsidR="002F564B" w:rsidRDefault="00157838" w:rsidP="00016488">
      <w:pPr>
        <w:pStyle w:val="ListParagraph"/>
        <w:numPr>
          <w:ilvl w:val="0"/>
          <w:numId w:val="21"/>
        </w:numPr>
      </w:pPr>
      <w:r>
        <w:t>The</w:t>
      </w:r>
      <w:r w:rsidR="007B0046">
        <w:t>re has been some fly-tipping in Maypole Road.</w:t>
      </w:r>
    </w:p>
    <w:p w:rsidR="00157838" w:rsidRDefault="00157838" w:rsidP="00016488">
      <w:pPr>
        <w:pStyle w:val="ListParagraph"/>
        <w:numPr>
          <w:ilvl w:val="0"/>
          <w:numId w:val="21"/>
        </w:numPr>
      </w:pPr>
      <w:r>
        <w:t xml:space="preserve">One or two footpaths are overgrown. The clerk </w:t>
      </w:r>
      <w:r w:rsidR="007B0046">
        <w:t>and Cllr Foster will investigate.</w:t>
      </w:r>
    </w:p>
    <w:p w:rsidR="007B0046" w:rsidRDefault="007B0046" w:rsidP="00016488">
      <w:pPr>
        <w:pStyle w:val="ListParagraph"/>
        <w:numPr>
          <w:ilvl w:val="0"/>
          <w:numId w:val="21"/>
        </w:numPr>
      </w:pPr>
      <w:r>
        <w:t>We may have a new PCSO. The PC was unaware of this.</w:t>
      </w:r>
    </w:p>
    <w:p w:rsidR="007B0046" w:rsidRDefault="007B0046" w:rsidP="00016488">
      <w:pPr>
        <w:pStyle w:val="ListParagraph"/>
        <w:numPr>
          <w:ilvl w:val="0"/>
          <w:numId w:val="21"/>
        </w:numPr>
      </w:pPr>
      <w:r>
        <w:t>Pavement parking was an issue in various locations.</w:t>
      </w:r>
    </w:p>
    <w:p w:rsidR="007B0046" w:rsidRDefault="007B0046" w:rsidP="00016488">
      <w:pPr>
        <w:pStyle w:val="ListParagraph"/>
        <w:numPr>
          <w:ilvl w:val="0"/>
          <w:numId w:val="21"/>
        </w:numPr>
      </w:pPr>
      <w:r>
        <w:t>There will be a “frugal lunch” in the village hall on November 9</w:t>
      </w:r>
      <w:r w:rsidRPr="007B0046">
        <w:rPr>
          <w:vertAlign w:val="superscript"/>
        </w:rPr>
        <w:t>th</w:t>
      </w:r>
      <w:r>
        <w:t xml:space="preserve">. </w:t>
      </w:r>
    </w:p>
    <w:p w:rsidR="002F564B" w:rsidRDefault="002F564B" w:rsidP="002F564B">
      <w:pPr>
        <w:pStyle w:val="ListParagraph"/>
        <w:ind w:left="1800"/>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157838" w:rsidRDefault="00157838" w:rsidP="00016488">
      <w:pPr>
        <w:jc w:val="center"/>
        <w:rPr>
          <w:rFonts w:ascii="Calibri" w:hAnsi="Calibri"/>
        </w:rPr>
      </w:pPr>
    </w:p>
    <w:p w:rsidR="006F0B72" w:rsidRPr="006F0B72" w:rsidRDefault="006F0B72" w:rsidP="006F0B72">
      <w:pPr>
        <w:pStyle w:val="ListParagraph"/>
        <w:numPr>
          <w:ilvl w:val="0"/>
          <w:numId w:val="1"/>
        </w:numPr>
        <w:rPr>
          <w:rFonts w:asciiTheme="minorHAnsi" w:hAnsiTheme="minorHAnsi" w:cstheme="minorHAnsi"/>
          <w:b/>
        </w:rPr>
      </w:pPr>
      <w:r w:rsidRPr="006F0B72">
        <w:rPr>
          <w:rFonts w:asciiTheme="minorHAnsi" w:hAnsiTheme="minorHAnsi" w:cstheme="minorHAnsi"/>
          <w:b/>
        </w:rPr>
        <w:t>Planning</w:t>
      </w:r>
    </w:p>
    <w:p w:rsidR="006F0B72" w:rsidRDefault="006F0B72" w:rsidP="00782BF5">
      <w:pPr>
        <w:ind w:left="680"/>
        <w:rPr>
          <w:rFonts w:asciiTheme="minorHAnsi" w:hAnsiTheme="minorHAnsi" w:cstheme="minorHAnsi"/>
        </w:rPr>
      </w:pPr>
    </w:p>
    <w:p w:rsidR="00527485" w:rsidRDefault="007B0046" w:rsidP="00527485">
      <w:pPr>
        <w:ind w:left="680"/>
        <w:rPr>
          <w:rFonts w:asciiTheme="minorHAnsi" w:hAnsiTheme="minorHAnsi" w:cstheme="minorHAnsi"/>
        </w:rPr>
      </w:pPr>
      <w:r>
        <w:rPr>
          <w:rFonts w:asciiTheme="minorHAnsi" w:hAnsiTheme="minorHAnsi" w:cstheme="minorHAnsi"/>
        </w:rPr>
        <w:t>No issues for discussion.</w:t>
      </w:r>
    </w:p>
    <w:p w:rsidR="00527485" w:rsidRDefault="00527485" w:rsidP="00527485">
      <w:pPr>
        <w:ind w:firstLine="720"/>
        <w:rPr>
          <w:rFonts w:asciiTheme="minorHAnsi" w:hAnsiTheme="minorHAnsi" w:cstheme="minorHAnsi"/>
        </w:rPr>
      </w:pPr>
    </w:p>
    <w:p w:rsidR="00A5081F" w:rsidRDefault="00A5081F" w:rsidP="00527485">
      <w:pPr>
        <w:ind w:firstLine="720"/>
        <w:rPr>
          <w:rFonts w:asciiTheme="minorHAnsi" w:hAnsiTheme="minorHAnsi" w:cstheme="minorHAnsi"/>
        </w:rPr>
      </w:pPr>
    </w:p>
    <w:p w:rsidR="00A5081F" w:rsidRDefault="00A5081F" w:rsidP="00527485">
      <w:pPr>
        <w:ind w:firstLine="720"/>
        <w:rPr>
          <w:rFonts w:asciiTheme="minorHAnsi" w:hAnsiTheme="minorHAnsi" w:cstheme="minorHAnsi"/>
        </w:rPr>
      </w:pPr>
    </w:p>
    <w:p w:rsidR="00A5081F" w:rsidRPr="00A5081F" w:rsidRDefault="007B015B" w:rsidP="00A5081F">
      <w:pPr>
        <w:ind w:firstLine="720"/>
        <w:jc w:val="right"/>
        <w:rPr>
          <w:rFonts w:asciiTheme="minorHAnsi" w:hAnsiTheme="minorHAnsi" w:cstheme="minorHAnsi"/>
          <w:b/>
          <w:sz w:val="36"/>
          <w:szCs w:val="36"/>
        </w:rPr>
      </w:pPr>
      <w:r>
        <w:rPr>
          <w:rFonts w:asciiTheme="minorHAnsi" w:hAnsiTheme="minorHAnsi" w:cstheme="minorHAnsi"/>
          <w:b/>
          <w:sz w:val="36"/>
          <w:szCs w:val="36"/>
        </w:rPr>
        <w:t>367</w:t>
      </w:r>
    </w:p>
    <w:p w:rsidR="00A5081F" w:rsidRDefault="00A5081F" w:rsidP="00A5081F">
      <w:pPr>
        <w:ind w:firstLine="720"/>
        <w:jc w:val="both"/>
        <w:rPr>
          <w:rFonts w:asciiTheme="minorHAnsi" w:hAnsiTheme="minorHAnsi" w:cstheme="minorHAnsi"/>
        </w:rPr>
      </w:pPr>
    </w:p>
    <w:p w:rsidR="00542417" w:rsidRPr="00BE72FB" w:rsidRDefault="00542417" w:rsidP="00A5081F">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A5081F">
      <w:pPr>
        <w:ind w:left="680"/>
        <w:jc w:val="both"/>
        <w:rPr>
          <w:rFonts w:asciiTheme="minorHAnsi" w:hAnsiTheme="minorHAnsi" w:cstheme="minorHAnsi"/>
        </w:rPr>
      </w:pPr>
    </w:p>
    <w:p w:rsidR="007A2FB2" w:rsidRDefault="003962A1" w:rsidP="00A5081F">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7B0046">
        <w:rPr>
          <w:rFonts w:asciiTheme="minorHAnsi" w:hAnsiTheme="minorHAnsi" w:cstheme="minorHAnsi"/>
        </w:rPr>
        <w:t>September</w:t>
      </w:r>
      <w:r w:rsidR="00860350">
        <w:rPr>
          <w:rFonts w:asciiTheme="minorHAnsi" w:hAnsiTheme="minorHAnsi" w:cstheme="minorHAnsi"/>
        </w:rPr>
        <w:t xml:space="preserve"> </w:t>
      </w:r>
      <w:r w:rsidR="00782BF5" w:rsidRPr="00782BF5">
        <w:rPr>
          <w:rFonts w:asciiTheme="minorHAnsi" w:hAnsiTheme="minorHAnsi" w:cstheme="minorHAnsi"/>
        </w:rPr>
        <w:t xml:space="preserve">cash book </w:t>
      </w:r>
      <w:r w:rsidR="00E509C0">
        <w:rPr>
          <w:rFonts w:asciiTheme="minorHAnsi" w:hAnsiTheme="minorHAnsi" w:cstheme="minorHAnsi"/>
        </w:rPr>
        <w:t xml:space="preserve">and bank </w:t>
      </w:r>
      <w:r w:rsidR="00782BF5" w:rsidRPr="00782BF5">
        <w:rPr>
          <w:rFonts w:asciiTheme="minorHAnsi" w:hAnsiTheme="minorHAnsi" w:cstheme="minorHAnsi"/>
        </w:rPr>
        <w:t>balance was £</w:t>
      </w:r>
      <w:r w:rsidR="006F0B72">
        <w:rPr>
          <w:rFonts w:asciiTheme="minorHAnsi" w:hAnsiTheme="minorHAnsi" w:cstheme="minorHAnsi"/>
        </w:rPr>
        <w:t>2</w:t>
      </w:r>
      <w:r w:rsidR="00A5081F">
        <w:rPr>
          <w:rFonts w:asciiTheme="minorHAnsi" w:hAnsiTheme="minorHAnsi" w:cstheme="minorHAnsi"/>
        </w:rPr>
        <w:t>0</w:t>
      </w:r>
      <w:r w:rsidR="007F1937">
        <w:rPr>
          <w:rFonts w:asciiTheme="minorHAnsi" w:hAnsiTheme="minorHAnsi" w:cstheme="minorHAnsi"/>
        </w:rPr>
        <w:t>,</w:t>
      </w:r>
      <w:r w:rsidR="00501519">
        <w:rPr>
          <w:rFonts w:asciiTheme="minorHAnsi" w:hAnsiTheme="minorHAnsi" w:cstheme="minorHAnsi"/>
        </w:rPr>
        <w:t>220</w:t>
      </w:r>
      <w:r w:rsidR="00A5081F">
        <w:rPr>
          <w:rFonts w:asciiTheme="minorHAnsi" w:hAnsiTheme="minorHAnsi" w:cstheme="minorHAnsi"/>
        </w:rPr>
        <w:t>.</w:t>
      </w:r>
      <w:r w:rsidR="00501519">
        <w:rPr>
          <w:rFonts w:asciiTheme="minorHAnsi" w:hAnsiTheme="minorHAnsi" w:cstheme="minorHAnsi"/>
        </w:rPr>
        <w:t>47</w:t>
      </w:r>
      <w:r w:rsidR="00F17083">
        <w:rPr>
          <w:rFonts w:asciiTheme="minorHAnsi" w:hAnsiTheme="minorHAnsi" w:cstheme="minorHAnsi"/>
        </w:rPr>
        <w:t>.</w:t>
      </w:r>
    </w:p>
    <w:p w:rsidR="00126F3E" w:rsidRDefault="00126F3E" w:rsidP="00A5081F">
      <w:pPr>
        <w:pStyle w:val="ListParagraph"/>
        <w:rPr>
          <w:szCs w:val="24"/>
        </w:rPr>
      </w:pPr>
    </w:p>
    <w:p w:rsidR="009148C8" w:rsidRDefault="009148C8" w:rsidP="00A5081F">
      <w:pPr>
        <w:pStyle w:val="ListParagraph"/>
      </w:pPr>
      <w:r>
        <w:t>The following payments were approved:</w:t>
      </w:r>
    </w:p>
    <w:p w:rsidR="002F564B" w:rsidRDefault="002F564B" w:rsidP="00A5081F">
      <w:pPr>
        <w:pStyle w:val="ListParagraph"/>
      </w:pPr>
    </w:p>
    <w:p w:rsidR="002F564B" w:rsidRDefault="002F564B" w:rsidP="00A5081F">
      <w:pPr>
        <w:pStyle w:val="ListParagraph"/>
        <w:numPr>
          <w:ilvl w:val="0"/>
          <w:numId w:val="2"/>
        </w:numPr>
        <w:ind w:left="720"/>
      </w:pPr>
      <w:r>
        <w:t xml:space="preserve">Clerk: </w:t>
      </w:r>
      <w:r w:rsidR="00A5081F">
        <w:t>September</w:t>
      </w:r>
      <w:r>
        <w:t xml:space="preserve"> (net)</w:t>
      </w:r>
      <w:r>
        <w:tab/>
      </w:r>
      <w:r>
        <w:tab/>
      </w:r>
      <w:r>
        <w:tab/>
      </w:r>
      <w:r>
        <w:tab/>
      </w:r>
      <w:r>
        <w:tab/>
      </w:r>
      <w:r>
        <w:tab/>
        <w:t>£338.51</w:t>
      </w:r>
    </w:p>
    <w:p w:rsidR="002F564B" w:rsidRDefault="00064F0E" w:rsidP="00A5081F">
      <w:pPr>
        <w:pStyle w:val="ListParagraph"/>
        <w:numPr>
          <w:ilvl w:val="0"/>
          <w:numId w:val="2"/>
        </w:numPr>
        <w:ind w:left="720"/>
      </w:pPr>
      <w:r>
        <w:t>HMRC (PAYE for July-Sept)</w:t>
      </w:r>
      <w:r>
        <w:tab/>
      </w:r>
      <w:r>
        <w:tab/>
      </w:r>
      <w:r>
        <w:tab/>
      </w:r>
      <w:r>
        <w:tab/>
      </w:r>
      <w:r>
        <w:tab/>
      </w:r>
      <w:r>
        <w:tab/>
      </w:r>
      <w:r w:rsidR="00501519">
        <w:t>£232.20</w:t>
      </w:r>
    </w:p>
    <w:p w:rsidR="00501519" w:rsidRDefault="00501519" w:rsidP="00A5081F">
      <w:pPr>
        <w:pStyle w:val="ListParagraph"/>
        <w:numPr>
          <w:ilvl w:val="0"/>
          <w:numId w:val="2"/>
        </w:numPr>
        <w:ind w:left="720"/>
      </w:pPr>
      <w:r>
        <w:t>Hoath Parish Hall (rent)</w:t>
      </w:r>
      <w:r>
        <w:tab/>
      </w:r>
      <w:r>
        <w:tab/>
      </w:r>
      <w:r>
        <w:tab/>
      </w:r>
      <w:r>
        <w:tab/>
      </w:r>
      <w:r>
        <w:tab/>
      </w:r>
      <w:r>
        <w:tab/>
        <w:t>£120.00</w:t>
      </w:r>
    </w:p>
    <w:p w:rsidR="00A5081F" w:rsidRDefault="00A5081F" w:rsidP="00501519">
      <w:pPr>
        <w:pStyle w:val="ListParagraph"/>
      </w:pPr>
    </w:p>
    <w:p w:rsidR="002F564B" w:rsidRDefault="002F564B" w:rsidP="00A5081F">
      <w:pPr>
        <w:pStyle w:val="ListParagraph"/>
      </w:pPr>
    </w:p>
    <w:p w:rsidR="008E570F" w:rsidRDefault="008E570F" w:rsidP="00A5081F">
      <w:pPr>
        <w:ind w:left="720"/>
        <w:jc w:val="both"/>
        <w:rPr>
          <w:rFonts w:ascii="Calibri" w:hAnsi="Calibri"/>
        </w:rPr>
      </w:pPr>
      <w:r>
        <w:rPr>
          <w:rFonts w:ascii="Calibri" w:hAnsi="Calibri"/>
        </w:rPr>
        <w:t>Correspondence, etc:</w:t>
      </w:r>
    </w:p>
    <w:p w:rsidR="008E570F" w:rsidRPr="00CF2E6C" w:rsidRDefault="008E570F" w:rsidP="00A5081F">
      <w:pPr>
        <w:ind w:left="720"/>
        <w:jc w:val="both"/>
        <w:rPr>
          <w:rFonts w:ascii="Calibri" w:hAnsi="Calibri"/>
          <w:sz w:val="16"/>
          <w:szCs w:val="16"/>
        </w:rPr>
      </w:pPr>
    </w:p>
    <w:p w:rsidR="00501519" w:rsidRDefault="00501519" w:rsidP="00A5081F">
      <w:pPr>
        <w:pStyle w:val="ListParagraph"/>
        <w:numPr>
          <w:ilvl w:val="0"/>
          <w:numId w:val="29"/>
        </w:numPr>
      </w:pPr>
      <w:r>
        <w:t>The clerk reported he had applied for a grant for adult exercise equipment from CCC.</w:t>
      </w:r>
    </w:p>
    <w:p w:rsidR="00B33046" w:rsidRDefault="002F564B" w:rsidP="00A5081F">
      <w:pPr>
        <w:pStyle w:val="ListParagraph"/>
        <w:numPr>
          <w:ilvl w:val="0"/>
          <w:numId w:val="29"/>
        </w:numPr>
      </w:pPr>
      <w:r w:rsidRPr="00075D6B">
        <w:t>There was no further news from KCC Highways as to additional road signs, etc.</w:t>
      </w:r>
    </w:p>
    <w:p w:rsidR="002F564B" w:rsidRDefault="002F564B" w:rsidP="00A5081F">
      <w:pPr>
        <w:ind w:left="720"/>
        <w:jc w:val="both"/>
        <w:rPr>
          <w:rFonts w:ascii="Calibri" w:hAnsi="Calibri"/>
        </w:rPr>
      </w:pPr>
    </w:p>
    <w:p w:rsidR="00501519" w:rsidRDefault="00501519" w:rsidP="00A5081F">
      <w:pPr>
        <w:ind w:left="720"/>
        <w:jc w:val="both"/>
        <w:rPr>
          <w:rFonts w:ascii="Calibri" w:hAnsi="Calibri"/>
        </w:rPr>
      </w:pPr>
    </w:p>
    <w:p w:rsidR="002F564B" w:rsidRPr="00501519" w:rsidRDefault="00501519" w:rsidP="00501519">
      <w:pPr>
        <w:pStyle w:val="ListParagraph"/>
        <w:numPr>
          <w:ilvl w:val="0"/>
          <w:numId w:val="1"/>
        </w:numPr>
        <w:rPr>
          <w:b/>
        </w:rPr>
      </w:pPr>
      <w:r w:rsidRPr="00501519">
        <w:rPr>
          <w:b/>
        </w:rPr>
        <w:t>To consider the play area inspection report</w:t>
      </w:r>
    </w:p>
    <w:p w:rsidR="00501519" w:rsidRPr="00501519" w:rsidRDefault="00501519" w:rsidP="00501519"/>
    <w:p w:rsidR="00501519" w:rsidRDefault="00501519" w:rsidP="00A5081F">
      <w:pPr>
        <w:ind w:left="720"/>
        <w:jc w:val="both"/>
        <w:rPr>
          <w:rFonts w:ascii="Calibri" w:hAnsi="Calibri"/>
        </w:rPr>
      </w:pPr>
      <w:r>
        <w:rPr>
          <w:rFonts w:ascii="Calibri" w:hAnsi="Calibri"/>
        </w:rPr>
        <w:t>This report had been circulated to members. The two notable items were the collapse of the hanging tyre apparatus and the rot in one of the uprights of the parallel bars. It was clear that the cost of repairing these two items alone would be substantial and might not be money well spent given the expectation of a new play area on the new village green. After discussion, it was unanimously resolved to close the play area until further notice and the clerk was instructed to secure the gates and display an appropriate sign.</w:t>
      </w:r>
    </w:p>
    <w:p w:rsidR="00FF695E" w:rsidRDefault="00FF695E" w:rsidP="00A5081F">
      <w:pPr>
        <w:ind w:left="720"/>
        <w:jc w:val="both"/>
        <w:rPr>
          <w:rFonts w:ascii="Calibri" w:hAnsi="Calibri"/>
        </w:rPr>
      </w:pPr>
    </w:p>
    <w:p w:rsidR="00501519" w:rsidRDefault="00501519" w:rsidP="00A5081F">
      <w:pPr>
        <w:ind w:left="720"/>
        <w:jc w:val="both"/>
        <w:rPr>
          <w:rFonts w:ascii="Calibri" w:hAnsi="Calibri"/>
        </w:rPr>
      </w:pPr>
    </w:p>
    <w:p w:rsidR="00344875" w:rsidRP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FF695E" w:rsidRDefault="00501519" w:rsidP="00A5081F">
      <w:pPr>
        <w:ind w:left="680"/>
        <w:jc w:val="both"/>
        <w:rPr>
          <w:rFonts w:ascii="Calibri" w:hAnsi="Calibri"/>
        </w:rPr>
      </w:pPr>
      <w:r>
        <w:rPr>
          <w:rFonts w:ascii="Calibri" w:hAnsi="Calibri"/>
        </w:rPr>
        <w:t>There was nothing further to repo</w:t>
      </w:r>
      <w:r w:rsidR="007C18AE">
        <w:rPr>
          <w:rFonts w:ascii="Calibri" w:hAnsi="Calibri"/>
        </w:rPr>
        <w:t>r</w:t>
      </w:r>
      <w:r>
        <w:rPr>
          <w:rFonts w:ascii="Calibri" w:hAnsi="Calibri"/>
        </w:rPr>
        <w:t>t.</w:t>
      </w:r>
    </w:p>
    <w:p w:rsidR="00FF695E" w:rsidRDefault="00FF695E" w:rsidP="00A5081F">
      <w:pPr>
        <w:ind w:left="680"/>
        <w:jc w:val="both"/>
        <w:rPr>
          <w:rFonts w:ascii="Calibri" w:hAnsi="Calibri"/>
        </w:rPr>
      </w:pPr>
    </w:p>
    <w:p w:rsidR="00FF695E" w:rsidRDefault="00FF695E" w:rsidP="00A5081F">
      <w:pPr>
        <w:ind w:left="680"/>
        <w:jc w:val="both"/>
        <w:rPr>
          <w:rFonts w:ascii="Calibri" w:hAnsi="Calibri"/>
        </w:rPr>
      </w:pPr>
    </w:p>
    <w:p w:rsidR="00203A64" w:rsidRPr="00203A64" w:rsidRDefault="00203A64" w:rsidP="00A5081F">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p>
    <w:p w:rsidR="00203A64" w:rsidRDefault="00203A64" w:rsidP="00A5081F">
      <w:pPr>
        <w:ind w:left="680"/>
        <w:jc w:val="both"/>
        <w:rPr>
          <w:rFonts w:ascii="Calibri" w:hAnsi="Calibri"/>
        </w:rPr>
      </w:pPr>
    </w:p>
    <w:p w:rsidR="00501519" w:rsidRDefault="00501519" w:rsidP="00A5081F">
      <w:pPr>
        <w:ind w:left="680"/>
        <w:jc w:val="both"/>
        <w:rPr>
          <w:rFonts w:ascii="Calibri" w:hAnsi="Calibri"/>
        </w:rPr>
      </w:pPr>
    </w:p>
    <w:p w:rsidR="00736496" w:rsidRDefault="00CE5A84" w:rsidP="00A5081F">
      <w:pPr>
        <w:ind w:left="680"/>
        <w:jc w:val="both"/>
        <w:rPr>
          <w:rFonts w:ascii="Calibri" w:hAnsi="Calibri"/>
        </w:rPr>
      </w:pPr>
      <w:r w:rsidRPr="00057925">
        <w:rPr>
          <w:rFonts w:ascii="Calibri" w:hAnsi="Calibri"/>
        </w:rPr>
        <w:t xml:space="preserve">The </w:t>
      </w:r>
      <w:r w:rsidR="00736496">
        <w:rPr>
          <w:rFonts w:ascii="Calibri" w:hAnsi="Calibri"/>
        </w:rPr>
        <w:t>next meeting</w:t>
      </w:r>
      <w:r w:rsidRPr="00057925">
        <w:rPr>
          <w:rFonts w:ascii="Calibri" w:hAnsi="Calibri"/>
        </w:rPr>
        <w:t xml:space="preserve"> date was </w:t>
      </w:r>
      <w:r w:rsidR="00D93A42">
        <w:rPr>
          <w:rFonts w:ascii="Calibri" w:hAnsi="Calibri"/>
        </w:rPr>
        <w:t xml:space="preserve">confirmed as </w:t>
      </w:r>
      <w:r w:rsidR="00501519">
        <w:rPr>
          <w:rFonts w:ascii="Calibri" w:hAnsi="Calibri"/>
        </w:rPr>
        <w:t>November</w:t>
      </w:r>
      <w:r w:rsidR="00FF695E">
        <w:rPr>
          <w:rFonts w:ascii="Calibri" w:hAnsi="Calibri"/>
        </w:rPr>
        <w:t xml:space="preserve"> </w:t>
      </w:r>
      <w:r w:rsidR="00A5081F">
        <w:rPr>
          <w:rFonts w:ascii="Calibri" w:hAnsi="Calibri"/>
        </w:rPr>
        <w:t>1</w:t>
      </w:r>
      <w:r w:rsidR="00501519">
        <w:rPr>
          <w:rFonts w:ascii="Calibri" w:hAnsi="Calibri"/>
        </w:rPr>
        <w:t>1</w:t>
      </w:r>
      <w:r w:rsidR="00FF695E" w:rsidRPr="00FF695E">
        <w:rPr>
          <w:rFonts w:ascii="Calibri" w:hAnsi="Calibri"/>
          <w:vertAlign w:val="superscript"/>
        </w:rPr>
        <w:t>th</w:t>
      </w:r>
      <w:r w:rsidR="00736496">
        <w:rPr>
          <w:rFonts w:ascii="Calibri" w:hAnsi="Calibri"/>
        </w:rPr>
        <w:t xml:space="preserve"> at 5.30 p.m.</w:t>
      </w:r>
    </w:p>
    <w:p w:rsidR="00FF695E" w:rsidRDefault="00FF695E" w:rsidP="00A5081F">
      <w:pPr>
        <w:ind w:left="680"/>
        <w:jc w:val="both"/>
        <w:rPr>
          <w:rFonts w:ascii="Calibri" w:hAnsi="Calibri"/>
        </w:rPr>
      </w:pPr>
    </w:p>
    <w:p w:rsidR="00501519" w:rsidRPr="00057925" w:rsidRDefault="00501519"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654C61" w:rsidRDefault="00654C61" w:rsidP="00A5081F">
      <w:pPr>
        <w:jc w:val="both"/>
        <w:rPr>
          <w:rFonts w:ascii="Calibri" w:hAnsi="Calibri"/>
        </w:rPr>
      </w:pPr>
    </w:p>
    <w:p w:rsidR="00501519" w:rsidRDefault="00501519"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14"/>
  </w:num>
  <w:num w:numId="3">
    <w:abstractNumId w:val="21"/>
  </w:num>
  <w:num w:numId="4">
    <w:abstractNumId w:val="17"/>
  </w:num>
  <w:num w:numId="5">
    <w:abstractNumId w:val="20"/>
  </w:num>
  <w:num w:numId="6">
    <w:abstractNumId w:val="28"/>
  </w:num>
  <w:num w:numId="7">
    <w:abstractNumId w:val="1"/>
  </w:num>
  <w:num w:numId="8">
    <w:abstractNumId w:val="24"/>
  </w:num>
  <w:num w:numId="9">
    <w:abstractNumId w:val="13"/>
  </w:num>
  <w:num w:numId="10">
    <w:abstractNumId w:val="4"/>
  </w:num>
  <w:num w:numId="11">
    <w:abstractNumId w:val="2"/>
  </w:num>
  <w:num w:numId="12">
    <w:abstractNumId w:val="6"/>
  </w:num>
  <w:num w:numId="13">
    <w:abstractNumId w:val="23"/>
  </w:num>
  <w:num w:numId="14">
    <w:abstractNumId w:val="26"/>
  </w:num>
  <w:num w:numId="15">
    <w:abstractNumId w:val="5"/>
  </w:num>
  <w:num w:numId="16">
    <w:abstractNumId w:val="9"/>
  </w:num>
  <w:num w:numId="17">
    <w:abstractNumId w:val="0"/>
  </w:num>
  <w:num w:numId="18">
    <w:abstractNumId w:val="3"/>
  </w:num>
  <w:num w:numId="19">
    <w:abstractNumId w:val="15"/>
  </w:num>
  <w:num w:numId="20">
    <w:abstractNumId w:val="10"/>
  </w:num>
  <w:num w:numId="21">
    <w:abstractNumId w:val="18"/>
  </w:num>
  <w:num w:numId="22">
    <w:abstractNumId w:val="16"/>
  </w:num>
  <w:num w:numId="23">
    <w:abstractNumId w:val="8"/>
  </w:num>
  <w:num w:numId="24">
    <w:abstractNumId w:val="27"/>
  </w:num>
  <w:num w:numId="25">
    <w:abstractNumId w:val="25"/>
  </w:num>
  <w:num w:numId="26">
    <w:abstractNumId w:val="19"/>
  </w:num>
  <w:num w:numId="27">
    <w:abstractNumId w:val="22"/>
  </w:num>
  <w:num w:numId="28">
    <w:abstractNumId w:val="7"/>
  </w:num>
  <w:num w:numId="2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5394"/>
    <w:rsid w:val="00790677"/>
    <w:rsid w:val="00790EF2"/>
    <w:rsid w:val="007A10A2"/>
    <w:rsid w:val="007A2FB2"/>
    <w:rsid w:val="007A3462"/>
    <w:rsid w:val="007A3BEF"/>
    <w:rsid w:val="007A40D5"/>
    <w:rsid w:val="007A56E5"/>
    <w:rsid w:val="007A7B88"/>
    <w:rsid w:val="007B0046"/>
    <w:rsid w:val="007B015B"/>
    <w:rsid w:val="007B0A5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E5A84"/>
    <w:rsid w:val="00CF2E6C"/>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51A"/>
    <w:rsid w:val="00E63408"/>
    <w:rsid w:val="00E6345A"/>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2019-10-24T14:53:00Z</dcterms:created>
  <dcterms:modified xsi:type="dcterms:W3CDTF">2019-10-24T15:16:00Z</dcterms:modified>
</cp:coreProperties>
</file>