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5" w:rsidRDefault="003C1295"/>
    <w:p w:rsidR="00FF3E07" w:rsidRDefault="00FF3E07" w:rsidP="00FF3E07"/>
    <w:p w:rsidR="00FF3E07" w:rsidRDefault="00FF3E07" w:rsidP="00FF3E07">
      <w:pPr>
        <w:rPr>
          <w:rFonts w:ascii="Helvetica" w:hAnsi="Helvetica" w:cs="Helvetica"/>
          <w:color w:val="0B0C0C"/>
          <w:sz w:val="24"/>
          <w:szCs w:val="24"/>
          <w:lang/>
        </w:rPr>
      </w:pPr>
      <w:r>
        <w:rPr>
          <w:rFonts w:ascii="Helvetica" w:hAnsi="Helvetica" w:cs="Helvetica"/>
          <w:color w:val="FFFFFF"/>
          <w:sz w:val="2"/>
          <w:szCs w:val="2"/>
          <w:lang/>
        </w:rPr>
        <w:t xml:space="preserve">Donate to the Canterbury </w:t>
      </w:r>
      <w:proofErr w:type="spellStart"/>
      <w:r>
        <w:rPr>
          <w:rFonts w:ascii="Helvetica" w:hAnsi="Helvetica" w:cs="Helvetica"/>
          <w:color w:val="FFFFFF"/>
          <w:sz w:val="2"/>
          <w:szCs w:val="2"/>
          <w:lang/>
        </w:rPr>
        <w:t>coronavirus</w:t>
      </w:r>
      <w:proofErr w:type="spellEnd"/>
      <w:r>
        <w:rPr>
          <w:rFonts w:ascii="Helvetica" w:hAnsi="Helvetica" w:cs="Helvetica"/>
          <w:color w:val="FFFFFF"/>
          <w:sz w:val="2"/>
          <w:szCs w:val="2"/>
          <w:lang/>
        </w:rPr>
        <w:t xml:space="preserve"> appeal </w:t>
      </w:r>
      <w:proofErr w:type="gramStart"/>
      <w:r>
        <w:rPr>
          <w:rFonts w:ascii="Helvetica" w:hAnsi="Helvetica" w:cs="Helvetica"/>
          <w:color w:val="FFFFFF"/>
          <w:sz w:val="2"/>
          <w:szCs w:val="2"/>
          <w:lang/>
        </w:rPr>
        <w:t>This</w:t>
      </w:r>
      <w:proofErr w:type="gramEnd"/>
      <w:r>
        <w:rPr>
          <w:rFonts w:ascii="Helvetica" w:hAnsi="Helvetica" w:cs="Helvetica"/>
          <w:color w:val="FFFFFF"/>
          <w:sz w:val="2"/>
          <w:szCs w:val="2"/>
          <w:lang/>
        </w:rPr>
        <w:t xml:space="preserve"> appeal is to support our volunteer community support </w:t>
      </w:r>
      <w:proofErr w:type="spellStart"/>
      <w:r>
        <w:rPr>
          <w:rFonts w:ascii="Helvetica" w:hAnsi="Helvetica" w:cs="Helvetica"/>
          <w:color w:val="FFFFFF"/>
          <w:sz w:val="2"/>
          <w:szCs w:val="2"/>
          <w:lang/>
        </w:rPr>
        <w:t>programme</w:t>
      </w:r>
      <w:proofErr w:type="spellEnd"/>
      <w:r>
        <w:rPr>
          <w:rFonts w:ascii="Helvetica" w:hAnsi="Helvetica" w:cs="Helvetica"/>
          <w:color w:val="FFFFFF"/>
          <w:sz w:val="2"/>
          <w:szCs w:val="2"/>
          <w:lang/>
        </w:rPr>
        <w:t xml:space="preserve">, run by not for profit </w:t>
      </w:r>
      <w:proofErr w:type="spellStart"/>
      <w:r>
        <w:rPr>
          <w:rFonts w:ascii="Helvetica" w:hAnsi="Helvetica" w:cs="Helvetica"/>
          <w:color w:val="FFFFFF"/>
          <w:sz w:val="2"/>
          <w:szCs w:val="2"/>
          <w:lang/>
        </w:rPr>
        <w:t>organisations</w:t>
      </w:r>
      <w:proofErr w:type="spellEnd"/>
      <w:r>
        <w:rPr>
          <w:rFonts w:ascii="Helvetica" w:hAnsi="Helvetica" w:cs="Helvetica"/>
          <w:color w:val="FFFFFF"/>
          <w:sz w:val="2"/>
          <w:szCs w:val="2"/>
          <w:lang/>
        </w:rPr>
        <w:t xml:space="preserve"> and volunteers. Your donation will help us to support the people in our district that need it the most at t…</w:t>
      </w:r>
      <w:r>
        <w:rPr>
          <w:rFonts w:ascii="Helvetica" w:hAnsi="Helvetica" w:cs="Helvetica"/>
          <w:color w:val="0B0C0C"/>
          <w:sz w:val="24"/>
          <w:szCs w:val="24"/>
          <w:lang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26"/>
      </w:tblGrid>
      <w:tr w:rsidR="00FF3E07" w:rsidTr="00FF3E07">
        <w:trPr>
          <w:trHeight w:val="795"/>
        </w:trPr>
        <w:tc>
          <w:tcPr>
            <w:tcW w:w="5000" w:type="pct"/>
            <w:shd w:val="clear" w:color="auto" w:fill="380B37"/>
            <w:vAlign w:val="center"/>
            <w:hideMark/>
          </w:tcPr>
          <w:tbl>
            <w:tblPr>
              <w:tblW w:w="87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700"/>
            </w:tblGrid>
            <w:tr w:rsidR="00FF3E0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"/>
                  </w:tblGrid>
                  <w:tr w:rsidR="00FF3E07">
                    <w:trPr>
                      <w:trHeight w:val="810"/>
                      <w:jc w:val="center"/>
                    </w:trPr>
                    <w:tc>
                      <w:tcPr>
                        <w:tcW w:w="1050" w:type="dxa"/>
                        <w:shd w:val="clear" w:color="auto" w:fill="380B37"/>
                        <w:tcMar>
                          <w:top w:w="150" w:type="dxa"/>
                          <w:left w:w="15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FF3E07" w:rsidRDefault="00FF3E07">
                        <w:r>
                          <w:rPr>
                            <w:noProof/>
                            <w:color w:val="FFFFFF"/>
                            <w:bdr w:val="single" w:sz="8" w:space="0" w:color="auto" w:frame="1"/>
                          </w:rPr>
                          <w:drawing>
                            <wp:inline distT="0" distB="0" distL="0" distR="0">
                              <wp:extent cx="518160" cy="518160"/>
                              <wp:effectExtent l="19050" t="0" r="0" b="0"/>
                              <wp:docPr id="1" name="Picture 1" descr="Image removed by sender. Canterbury City Coun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moved by sender. Canterbury City Coun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F3E07" w:rsidRDefault="00FF3E07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FF3E07" w:rsidRDefault="00FF3E0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F3E07" w:rsidRDefault="00FF3E07" w:rsidP="00FF3E07">
      <w:pPr>
        <w:rPr>
          <w:rFonts w:ascii="Helvetica" w:hAnsi="Helvetica" w:cs="Helvetica"/>
          <w:vanish/>
          <w:color w:val="0B0C0C"/>
          <w:sz w:val="24"/>
          <w:szCs w:val="24"/>
          <w:lang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0"/>
        <w:gridCol w:w="8400"/>
        <w:gridCol w:w="150"/>
      </w:tblGrid>
      <w:tr w:rsidR="00FF3E07" w:rsidTr="00FF3E07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FF3E07" w:rsidRDefault="00FF3E0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4" w:type="dxa"/>
            <w:gridSpan w:val="2"/>
            <w:vAlign w:val="center"/>
            <w:hideMark/>
          </w:tcPr>
          <w:p w:rsidR="00FF3E07" w:rsidRDefault="00FF3E07">
            <w:r>
              <w:t> </w:t>
            </w:r>
          </w:p>
        </w:tc>
      </w:tr>
      <w:tr w:rsidR="00FF3E07" w:rsidTr="00FF3E07">
        <w:trPr>
          <w:jc w:val="center"/>
        </w:trPr>
        <w:tc>
          <w:tcPr>
            <w:tcW w:w="150" w:type="dxa"/>
            <w:vAlign w:val="center"/>
            <w:hideMark/>
          </w:tcPr>
          <w:p w:rsidR="00FF3E07" w:rsidRDefault="00FF3E0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400"/>
            </w:tblGrid>
            <w:tr w:rsidR="00FF3E0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3E07" w:rsidRDefault="00FF3E07">
                  <w:pPr>
                    <w:pStyle w:val="Heading2"/>
                    <w:spacing w:before="0" w:beforeAutospacing="0" w:after="300" w:afterAutospacing="0" w:line="525" w:lineRule="atLeast"/>
                    <w:rPr>
                      <w:rFonts w:ascii="Helvetica" w:eastAsia="Times New Roman" w:hAnsi="Helvetica" w:cs="Helvetica"/>
                      <w:color w:val="0B0C0C"/>
                      <w:sz w:val="41"/>
                      <w:szCs w:val="41"/>
                    </w:rPr>
                  </w:pPr>
                  <w:r>
                    <w:rPr>
                      <w:rFonts w:ascii="Helvetica" w:eastAsia="Times New Roman" w:hAnsi="Helvetica" w:cs="Helvetica"/>
                      <w:color w:val="0B0C0C"/>
                      <w:sz w:val="41"/>
                      <w:szCs w:val="41"/>
                    </w:rPr>
                    <w:t xml:space="preserve">Donate to the Canterbury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0B0C0C"/>
                      <w:sz w:val="41"/>
                      <w:szCs w:val="41"/>
                    </w:rPr>
                    <w:t>coronavirus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0B0C0C"/>
                      <w:sz w:val="41"/>
                      <w:szCs w:val="41"/>
                    </w:rPr>
                    <w:t xml:space="preserve"> appeal</w:t>
                  </w:r>
                </w:p>
                <w:p w:rsidR="00FF3E07" w:rsidRDefault="00FF3E07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</w:pPr>
                  <w:r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  <w:t>This appeal is to support our volunteer community support programme, run by not for profit organisations and volunteers.</w:t>
                  </w:r>
                </w:p>
                <w:p w:rsidR="00FF3E07" w:rsidRDefault="00FF3E07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</w:pPr>
                  <w:r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  <w:t>Your donation will help us to support the people in our district that need it the most at this critical time.</w:t>
                  </w:r>
                </w:p>
                <w:p w:rsidR="00FF3E07" w:rsidRDefault="00FF3E07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</w:pPr>
                  <w:r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  <w:t xml:space="preserve">Please give generously if you can at </w:t>
                  </w:r>
                  <w:hyperlink r:id="rId6" w:history="1">
                    <w:r>
                      <w:rPr>
                        <w:rStyle w:val="Hyperlink"/>
                        <w:rFonts w:ascii="Helvetica" w:hAnsi="Helvetica" w:cs="Helvetica"/>
                        <w:color w:val="005EA5"/>
                        <w:sz w:val="29"/>
                        <w:szCs w:val="29"/>
                      </w:rPr>
                      <w:t>https://www.canterbury.gov.uk/donate</w:t>
                    </w:r>
                  </w:hyperlink>
                </w:p>
                <w:p w:rsidR="00FF3E07" w:rsidRDefault="00FF3E07">
                  <w:pPr>
                    <w:jc w:val="center"/>
                    <w:rPr>
                      <w:rFonts w:ascii="Helvetica" w:eastAsia="Times New Roman" w:hAnsi="Helvetica" w:cs="Helvetica"/>
                      <w:sz w:val="29"/>
                      <w:szCs w:val="29"/>
                    </w:rPr>
                  </w:pPr>
                  <w:r>
                    <w:rPr>
                      <w:rFonts w:ascii="Helvetica" w:eastAsia="Times New Roman" w:hAnsi="Helvetica" w:cs="Helvetica"/>
                      <w:sz w:val="29"/>
                      <w:szCs w:val="29"/>
                    </w:rPr>
                    <w:pict>
                      <v:rect id="_x0000_i1025" style="width:451.3pt;height:.6pt" o:hralign="center" o:hrstd="t" o:hr="t" fillcolor="#a0a0a0" stroked="f"/>
                    </w:pict>
                  </w:r>
                </w:p>
                <w:p w:rsidR="00FF3E07" w:rsidRDefault="00FF3E07">
                  <w:pPr>
                    <w:pStyle w:val="Heading2"/>
                    <w:spacing w:before="0" w:beforeAutospacing="0" w:after="300" w:afterAutospacing="0" w:line="525" w:lineRule="atLeast"/>
                    <w:rPr>
                      <w:rFonts w:ascii="Helvetica" w:eastAsia="Times New Roman" w:hAnsi="Helvetica" w:cs="Helvetica"/>
                      <w:color w:val="0B0C0C"/>
                      <w:sz w:val="41"/>
                      <w:szCs w:val="41"/>
                    </w:rPr>
                  </w:pPr>
                  <w:r>
                    <w:rPr>
                      <w:rFonts w:ascii="Helvetica" w:eastAsia="Times New Roman" w:hAnsi="Helvetica" w:cs="Helvetica"/>
                      <w:color w:val="0B0C0C"/>
                      <w:sz w:val="41"/>
                      <w:szCs w:val="41"/>
                    </w:rPr>
                    <w:t>Sign up to volunteer your help</w:t>
                  </w:r>
                </w:p>
                <w:p w:rsidR="00FF3E07" w:rsidRDefault="00FF3E07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</w:pPr>
                  <w:r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  <w:t>Many vulnerable residents may need extra help at the moment. That’s why we’re looking for volunteers to join us in helping to support these vulnerable groups.</w:t>
                  </w:r>
                </w:p>
                <w:p w:rsidR="00FF3E07" w:rsidRDefault="00FF3E07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</w:pPr>
                  <w:r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  <w:t xml:space="preserve">As a volunteer, you could: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513"/>
                  </w:tblGrid>
                  <w:tr w:rsidR="00FF3E0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FF3E07" w:rsidRDefault="00FF3E07">
                        <w:pPr>
                          <w:spacing w:before="75" w:after="75" w:line="375" w:lineRule="atLeast"/>
                          <w:ind w:left="360" w:hanging="360"/>
                          <w:rPr>
                            <w:rFonts w:ascii="Helvetica" w:hAnsi="Helvetica" w:cs="Helvetica"/>
                            <w:color w:val="0B0C0C"/>
                            <w:sz w:val="29"/>
                            <w:szCs w:val="29"/>
                          </w:rPr>
                        </w:pPr>
                        <w:r>
                          <w:rPr>
                            <w:rFonts w:ascii="Symbol" w:hAnsi="Symbol"/>
                            <w:color w:val="0B0C0C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B0C0C"/>
                            <w:sz w:val="14"/>
                            <w:szCs w:val="14"/>
                          </w:rPr>
                          <w:t xml:space="preserve">         </w:t>
                        </w:r>
                        <w:r>
                          <w:rPr>
                            <w:rFonts w:ascii="Helvetica" w:hAnsi="Helvetica" w:cs="Helvetica"/>
                            <w:color w:val="0B0C0C"/>
                            <w:sz w:val="29"/>
                            <w:szCs w:val="29"/>
                          </w:rPr>
                          <w:t>Help with shopping</w:t>
                        </w:r>
                      </w:p>
                      <w:p w:rsidR="00FF3E07" w:rsidRDefault="00FF3E07">
                        <w:pPr>
                          <w:spacing w:before="75" w:after="75" w:line="375" w:lineRule="atLeast"/>
                          <w:ind w:left="360" w:hanging="360"/>
                          <w:rPr>
                            <w:rFonts w:ascii="Helvetica" w:hAnsi="Helvetica" w:cs="Helvetica"/>
                            <w:color w:val="0B0C0C"/>
                            <w:sz w:val="29"/>
                            <w:szCs w:val="29"/>
                          </w:rPr>
                        </w:pPr>
                        <w:r>
                          <w:rPr>
                            <w:rFonts w:ascii="Symbol" w:hAnsi="Symbol"/>
                            <w:color w:val="0B0C0C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B0C0C"/>
                            <w:sz w:val="14"/>
                            <w:szCs w:val="14"/>
                          </w:rPr>
                          <w:t xml:space="preserve">         </w:t>
                        </w:r>
                        <w:r>
                          <w:rPr>
                            <w:rFonts w:ascii="Helvetica" w:hAnsi="Helvetica" w:cs="Helvetica"/>
                            <w:color w:val="0B0C0C"/>
                            <w:sz w:val="29"/>
                            <w:szCs w:val="29"/>
                          </w:rPr>
                          <w:t>Collect regular prescriptions</w:t>
                        </w:r>
                      </w:p>
                      <w:p w:rsidR="00FF3E07" w:rsidRDefault="00FF3E07">
                        <w:pPr>
                          <w:spacing w:before="75" w:after="75" w:line="375" w:lineRule="atLeast"/>
                          <w:ind w:left="360" w:hanging="360"/>
                          <w:rPr>
                            <w:rFonts w:ascii="Helvetica" w:hAnsi="Helvetica" w:cs="Helvetica"/>
                            <w:color w:val="0B0C0C"/>
                            <w:sz w:val="29"/>
                            <w:szCs w:val="29"/>
                          </w:rPr>
                        </w:pPr>
                        <w:r>
                          <w:rPr>
                            <w:rFonts w:ascii="Symbol" w:hAnsi="Symbol"/>
                            <w:color w:val="0B0C0C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B0C0C"/>
                            <w:sz w:val="14"/>
                            <w:szCs w:val="14"/>
                          </w:rPr>
                          <w:t xml:space="preserve">         </w:t>
                        </w:r>
                        <w:r>
                          <w:rPr>
                            <w:rFonts w:ascii="Helvetica" w:hAnsi="Helvetica" w:cs="Helvetica"/>
                            <w:color w:val="0B0C0C"/>
                            <w:sz w:val="29"/>
                            <w:szCs w:val="29"/>
                          </w:rPr>
                          <w:t>Make a friendly phone call to someone isolated</w:t>
                        </w:r>
                      </w:p>
                    </w:tc>
                  </w:tr>
                </w:tbl>
                <w:p w:rsidR="00FF3E07" w:rsidRDefault="00FF3E07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</w:pPr>
                  <w:r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  <w:t xml:space="preserve">Find out more about who can volunteer and get involved at </w:t>
                  </w:r>
                  <w:hyperlink r:id="rId7" w:history="1">
                    <w:r>
                      <w:rPr>
                        <w:rStyle w:val="Hyperlink"/>
                        <w:rFonts w:ascii="Helvetica" w:hAnsi="Helvetica" w:cs="Helvetica"/>
                        <w:color w:val="005EA5"/>
                        <w:sz w:val="29"/>
                        <w:szCs w:val="29"/>
                      </w:rPr>
                      <w:t>https://www.canterbury.gov.uk/volunteer</w:t>
                    </w:r>
                  </w:hyperlink>
                </w:p>
                <w:p w:rsidR="00FF3E07" w:rsidRDefault="00FF3E07">
                  <w:pPr>
                    <w:jc w:val="center"/>
                    <w:rPr>
                      <w:rFonts w:ascii="Helvetica" w:eastAsia="Times New Roman" w:hAnsi="Helvetica" w:cs="Helvetica"/>
                      <w:sz w:val="29"/>
                      <w:szCs w:val="29"/>
                    </w:rPr>
                  </w:pPr>
                  <w:r>
                    <w:rPr>
                      <w:rFonts w:ascii="Helvetica" w:eastAsia="Times New Roman" w:hAnsi="Helvetica" w:cs="Helvetica"/>
                      <w:sz w:val="29"/>
                      <w:szCs w:val="29"/>
                    </w:rPr>
                    <w:pict>
                      <v:rect id="_x0000_i1026" style="width:451.3pt;height:.6pt" o:hralign="center" o:hrstd="t" o:hr="t" fillcolor="#a0a0a0" stroked="f"/>
                    </w:pict>
                  </w:r>
                </w:p>
                <w:p w:rsidR="00FF3E07" w:rsidRDefault="00FF3E07">
                  <w:pPr>
                    <w:pStyle w:val="Heading2"/>
                    <w:spacing w:before="0" w:beforeAutospacing="0" w:after="300" w:afterAutospacing="0" w:line="525" w:lineRule="atLeast"/>
                    <w:rPr>
                      <w:rFonts w:ascii="Helvetica" w:eastAsia="Times New Roman" w:hAnsi="Helvetica" w:cs="Helvetica"/>
                      <w:color w:val="0B0C0C"/>
                      <w:sz w:val="41"/>
                      <w:szCs w:val="41"/>
                    </w:rPr>
                  </w:pPr>
                  <w:r>
                    <w:rPr>
                      <w:rFonts w:ascii="Helvetica" w:eastAsia="Times New Roman" w:hAnsi="Helvetica" w:cs="Helvetica"/>
                      <w:color w:val="0B0C0C"/>
                      <w:sz w:val="41"/>
                      <w:szCs w:val="41"/>
                    </w:rPr>
                    <w:lastRenderedPageBreak/>
                    <w:t>Follow us on social media</w:t>
                  </w:r>
                </w:p>
                <w:p w:rsidR="00FF3E07" w:rsidRDefault="00FF3E07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</w:pPr>
                  <w:hyperlink r:id="rId8" w:history="1">
                    <w:r>
                      <w:rPr>
                        <w:rStyle w:val="Hyperlink"/>
                        <w:rFonts w:ascii="Helvetica" w:hAnsi="Helvetica" w:cs="Helvetica"/>
                        <w:color w:val="005EA5"/>
                        <w:sz w:val="29"/>
                        <w:szCs w:val="29"/>
                      </w:rPr>
                      <w:t>http://twitter.com/canterburycc</w:t>
                    </w:r>
                  </w:hyperlink>
                </w:p>
                <w:p w:rsidR="00FF3E07" w:rsidRDefault="00FF3E07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</w:pPr>
                  <w:hyperlink r:id="rId9" w:history="1">
                    <w:r>
                      <w:rPr>
                        <w:rStyle w:val="Hyperlink"/>
                        <w:rFonts w:ascii="Helvetica" w:hAnsi="Helvetica" w:cs="Helvetica"/>
                        <w:color w:val="005EA5"/>
                        <w:sz w:val="29"/>
                        <w:szCs w:val="29"/>
                      </w:rPr>
                      <w:t>https://www.facebook.com/canterburycitycouncil</w:t>
                    </w:r>
                  </w:hyperlink>
                </w:p>
                <w:p w:rsidR="00FF3E07" w:rsidRDefault="00FF3E07">
                  <w:pPr>
                    <w:jc w:val="center"/>
                    <w:rPr>
                      <w:rFonts w:ascii="Helvetica" w:eastAsia="Times New Roman" w:hAnsi="Helvetica" w:cs="Helvetica"/>
                      <w:sz w:val="29"/>
                      <w:szCs w:val="29"/>
                    </w:rPr>
                  </w:pPr>
                  <w:r>
                    <w:rPr>
                      <w:rFonts w:ascii="Helvetica" w:eastAsia="Times New Roman" w:hAnsi="Helvetica" w:cs="Helvetica"/>
                      <w:sz w:val="29"/>
                      <w:szCs w:val="29"/>
                    </w:rPr>
                    <w:pict>
                      <v:rect id="_x0000_i1027" style="width:451.3pt;height:.6pt" o:hralign="center" o:hrstd="t" o:hr="t" fillcolor="#a0a0a0" stroked="f"/>
                    </w:pict>
                  </w:r>
                </w:p>
                <w:p w:rsidR="00FF3E07" w:rsidRDefault="00FF3E07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</w:pPr>
                  <w:r>
                    <w:rPr>
                      <w:rFonts w:ascii="Helvetica" w:hAnsi="Helvetica" w:cs="Helvetica"/>
                      <w:color w:val="0B0C0C"/>
                      <w:sz w:val="29"/>
                      <w:szCs w:val="29"/>
                    </w:rPr>
                    <w:t>You’re receiving this email as you have signed up for an account with Canterbury City Council</w:t>
                  </w:r>
                </w:p>
              </w:tc>
            </w:tr>
          </w:tbl>
          <w:p w:rsidR="00FF3E07" w:rsidRDefault="00FF3E07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0" w:type="dxa"/>
            <w:vAlign w:val="center"/>
            <w:hideMark/>
          </w:tcPr>
          <w:p w:rsidR="00FF3E07" w:rsidRDefault="00FF3E07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F3E07" w:rsidRPr="00FF3E07" w:rsidRDefault="00FF3E07" w:rsidP="00FF3E07">
      <w:pPr>
        <w:pStyle w:val="NoSpacing"/>
      </w:pPr>
    </w:p>
    <w:sectPr w:rsidR="00FF3E07" w:rsidRPr="00FF3E07" w:rsidSect="003C1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E07"/>
    <w:rsid w:val="002A3282"/>
    <w:rsid w:val="003C1295"/>
    <w:rsid w:val="005C42C2"/>
    <w:rsid w:val="006153E0"/>
    <w:rsid w:val="00835246"/>
    <w:rsid w:val="00C9694B"/>
    <w:rsid w:val="00FF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07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F3E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246"/>
    <w:pPr>
      <w:spacing w:after="0" w:line="240" w:lineRule="auto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E07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F3E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3E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07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canterbury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nterbury.gov.uk/volunte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terbury.gov.uk/donate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jpg@01D606CC.A9159FB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canterburycity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1</cp:revision>
  <dcterms:created xsi:type="dcterms:W3CDTF">2020-04-01T12:37:00Z</dcterms:created>
  <dcterms:modified xsi:type="dcterms:W3CDTF">2020-04-01T12:38:00Z</dcterms:modified>
</cp:coreProperties>
</file>